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55003" w14:textId="77777777" w:rsidR="006D0656" w:rsidRDefault="006D0656" w:rsidP="000E5868">
      <w:pPr>
        <w:pStyle w:val="En-tte"/>
        <w:jc w:val="center"/>
        <w:rPr>
          <w:b/>
          <w:smallCaps/>
          <w:sz w:val="28"/>
          <w:szCs w:val="28"/>
        </w:rPr>
      </w:pPr>
    </w:p>
    <w:p w14:paraId="42BC87EF" w14:textId="42F80359" w:rsidR="000E5868" w:rsidRDefault="004736E9" w:rsidP="0035050D">
      <w:pPr>
        <w:pStyle w:val="En-tte"/>
        <w:pBdr>
          <w:top w:val="single" w:sz="4" w:space="1" w:color="auto"/>
          <w:left w:val="single" w:sz="4" w:space="4" w:color="auto"/>
          <w:bottom w:val="single" w:sz="4" w:space="1" w:color="auto"/>
          <w:right w:val="single" w:sz="4" w:space="4" w:color="auto"/>
        </w:pBdr>
        <w:jc w:val="center"/>
        <w:rPr>
          <w:b/>
          <w:smallCaps/>
          <w:sz w:val="28"/>
          <w:szCs w:val="28"/>
        </w:rPr>
      </w:pPr>
      <w:r w:rsidRPr="000E5868">
        <w:rPr>
          <w:b/>
          <w:smallCaps/>
          <w:sz w:val="28"/>
          <w:szCs w:val="28"/>
        </w:rPr>
        <w:t xml:space="preserve">Dossier de demande de subvention au titre du FNE-Formation </w:t>
      </w:r>
    </w:p>
    <w:p w14:paraId="1E6DB985" w14:textId="3E0B9D70" w:rsidR="006D0656" w:rsidRDefault="006D0656"/>
    <w:p w14:paraId="5EA3B38B" w14:textId="5755AA1A" w:rsidR="005676A3" w:rsidRDefault="005676A3">
      <w:r>
        <w:rPr>
          <w:b/>
        </w:rPr>
        <w:t xml:space="preserve">IDENTIFICATION </w:t>
      </w:r>
      <w:r w:rsidRPr="00B95F8D">
        <w:rPr>
          <w:b/>
        </w:rPr>
        <w:t>DE L’ENTREPRISE </w:t>
      </w:r>
    </w:p>
    <w:p w14:paraId="784B2EC7" w14:textId="2E3E3B4F" w:rsidR="00EE781B" w:rsidRPr="00953F32" w:rsidRDefault="00EE781B" w:rsidP="00953F32">
      <w:pPr>
        <w:tabs>
          <w:tab w:val="left" w:leader="underscore" w:pos="9072"/>
        </w:tabs>
      </w:pPr>
      <w:r w:rsidRPr="00953F32">
        <w:t xml:space="preserve">Raison sociale : </w:t>
      </w:r>
      <w:r w:rsidR="009E2718" w:rsidRPr="001E324B">
        <w:rPr>
          <w:color w:val="AEAAAA" w:themeColor="background2" w:themeShade="BF"/>
        </w:rPr>
        <w:tab/>
      </w:r>
    </w:p>
    <w:p w14:paraId="774E802D" w14:textId="0F8F7290" w:rsidR="00EE781B" w:rsidRPr="00953F32" w:rsidRDefault="00EE781B" w:rsidP="00953F32">
      <w:pPr>
        <w:tabs>
          <w:tab w:val="left" w:leader="underscore" w:pos="9072"/>
        </w:tabs>
      </w:pPr>
      <w:r w:rsidRPr="00953F32">
        <w:t xml:space="preserve">Nom </w:t>
      </w:r>
      <w:r w:rsidR="007A39A8">
        <w:t xml:space="preserve">et qualité </w:t>
      </w:r>
      <w:r w:rsidRPr="00953F32">
        <w:t xml:space="preserve">du représentant Légal : </w:t>
      </w:r>
      <w:r w:rsidRPr="001E324B">
        <w:rPr>
          <w:color w:val="AEAAAA" w:themeColor="background2" w:themeShade="BF"/>
        </w:rPr>
        <w:tab/>
      </w:r>
    </w:p>
    <w:p w14:paraId="1998302B" w14:textId="77777777" w:rsidR="00EE781B" w:rsidRPr="00953F32" w:rsidRDefault="00EE781B" w:rsidP="00953F32">
      <w:pPr>
        <w:tabs>
          <w:tab w:val="left" w:leader="underscore" w:pos="9072"/>
        </w:tabs>
      </w:pPr>
      <w:r w:rsidRPr="00953F32">
        <w:t xml:space="preserve">Adresse du siège social : </w:t>
      </w:r>
      <w:r w:rsidRPr="001E324B">
        <w:rPr>
          <w:color w:val="AEAAAA" w:themeColor="background2" w:themeShade="BF"/>
        </w:rPr>
        <w:tab/>
      </w:r>
    </w:p>
    <w:p w14:paraId="7E7C91CC" w14:textId="77777777" w:rsidR="00EE781B" w:rsidRPr="00953F32" w:rsidRDefault="00EE781B" w:rsidP="00953F32">
      <w:pPr>
        <w:tabs>
          <w:tab w:val="left" w:leader="underscore" w:pos="9072"/>
        </w:tabs>
      </w:pPr>
      <w:r w:rsidRPr="00953F32">
        <w:t xml:space="preserve">Adresse de l’entreprise : </w:t>
      </w:r>
      <w:r w:rsidRPr="001E324B">
        <w:rPr>
          <w:color w:val="AEAAAA" w:themeColor="background2" w:themeShade="BF"/>
        </w:rPr>
        <w:tab/>
      </w:r>
    </w:p>
    <w:p w14:paraId="0BF23773" w14:textId="77777777" w:rsidR="00EE781B" w:rsidRPr="00953F32" w:rsidRDefault="00EE781B" w:rsidP="00953F32">
      <w:pPr>
        <w:tabs>
          <w:tab w:val="left" w:leader="underscore" w:pos="9072"/>
        </w:tabs>
      </w:pPr>
      <w:r w:rsidRPr="00953F32">
        <w:t xml:space="preserve">N° Siret : </w:t>
      </w:r>
      <w:r w:rsidRPr="001E324B">
        <w:rPr>
          <w:color w:val="AEAAAA" w:themeColor="background2" w:themeShade="BF"/>
        </w:rPr>
        <w:tab/>
      </w:r>
    </w:p>
    <w:p w14:paraId="6645DF76" w14:textId="77777777" w:rsidR="00EE781B" w:rsidRPr="00953F32" w:rsidRDefault="00EE781B" w:rsidP="00953F32">
      <w:pPr>
        <w:tabs>
          <w:tab w:val="left" w:leader="underscore" w:pos="9072"/>
        </w:tabs>
      </w:pPr>
      <w:r w:rsidRPr="00953F32">
        <w:t xml:space="preserve">Nom du contact : </w:t>
      </w:r>
      <w:r w:rsidRPr="001E324B">
        <w:rPr>
          <w:color w:val="AEAAAA" w:themeColor="background2" w:themeShade="BF"/>
        </w:rPr>
        <w:tab/>
      </w:r>
    </w:p>
    <w:p w14:paraId="219AA3E9" w14:textId="6DD2D465" w:rsidR="00EE781B" w:rsidRPr="00953F32" w:rsidRDefault="00EE781B" w:rsidP="00953F32">
      <w:pPr>
        <w:tabs>
          <w:tab w:val="left" w:leader="underscore" w:pos="9072"/>
        </w:tabs>
      </w:pPr>
      <w:r w:rsidRPr="00953F32">
        <w:t xml:space="preserve">Fonction : </w:t>
      </w:r>
      <w:r w:rsidRPr="001E324B">
        <w:rPr>
          <w:color w:val="AEAAAA" w:themeColor="background2" w:themeShade="BF"/>
        </w:rPr>
        <w:tab/>
      </w:r>
    </w:p>
    <w:p w14:paraId="448EE6A7" w14:textId="6A660BE9" w:rsidR="00EE781B" w:rsidRPr="00953F32" w:rsidRDefault="00EE781B" w:rsidP="00953F32">
      <w:pPr>
        <w:tabs>
          <w:tab w:val="left" w:leader="underscore" w:pos="3686"/>
          <w:tab w:val="left" w:leader="underscore" w:pos="9072"/>
        </w:tabs>
      </w:pPr>
      <w:r w:rsidRPr="00953F32">
        <w:t>Tél.</w:t>
      </w:r>
      <w:r w:rsidR="00E570AA">
        <w:t xml:space="preserve"> : </w:t>
      </w:r>
      <w:r w:rsidR="00E570AA" w:rsidRPr="001E324B">
        <w:rPr>
          <w:color w:val="AEAAAA" w:themeColor="background2" w:themeShade="BF"/>
        </w:rPr>
        <w:tab/>
      </w:r>
      <w:r w:rsidRPr="00953F32">
        <w:t>E-mail</w:t>
      </w:r>
      <w:r w:rsidR="00E570AA">
        <w:t xml:space="preserve"> : </w:t>
      </w:r>
      <w:r w:rsidR="00E570AA" w:rsidRPr="001E324B">
        <w:rPr>
          <w:color w:val="AEAAAA" w:themeColor="background2" w:themeShade="BF"/>
        </w:rPr>
        <w:tab/>
      </w:r>
    </w:p>
    <w:p w14:paraId="38129707" w14:textId="77777777" w:rsidR="00AF1F89" w:rsidRDefault="00AF1F89" w:rsidP="00AF1F89">
      <w:pPr>
        <w:rPr>
          <w:b/>
        </w:rPr>
      </w:pPr>
    </w:p>
    <w:p w14:paraId="0516CF06" w14:textId="69F54B37" w:rsidR="00AF1F89" w:rsidRDefault="00AF1F89" w:rsidP="00544BCF">
      <w:pPr>
        <w:jc w:val="both"/>
        <w:rPr>
          <w:b/>
        </w:rPr>
      </w:pPr>
      <w:r>
        <w:rPr>
          <w:b/>
        </w:rPr>
        <w:t xml:space="preserve">DESCRIPTIF DE LA DEMANDE </w:t>
      </w:r>
      <w:r w:rsidRPr="00C05497">
        <w:rPr>
          <w:i/>
        </w:rPr>
        <w:t>(décrire le contexte dans lequel l’entreprise propose le(s) parcours de formation, notamment les enjeux auxquels elle est confrontée et le lien avec les propositions de parcours)</w:t>
      </w:r>
      <w:r w:rsidR="008B30A7" w:rsidRPr="00C05497">
        <w:rPr>
          <w:i/>
        </w:rPr>
        <w:t> :</w:t>
      </w:r>
    </w:p>
    <w:p w14:paraId="2177CB6E" w14:textId="77777777" w:rsidR="00AF1F89" w:rsidRPr="001E324B" w:rsidRDefault="00AF1F89" w:rsidP="00AF1F89">
      <w:pPr>
        <w:rPr>
          <w:color w:val="AEAAAA" w:themeColor="background2" w:themeShade="BF"/>
        </w:rPr>
      </w:pPr>
      <w:r w:rsidRPr="001E324B">
        <w:rPr>
          <w:color w:val="AEAAAA" w:themeColor="background2" w:themeShade="BF"/>
        </w:rPr>
        <w:t>__________________________________________________________________________________</w:t>
      </w:r>
    </w:p>
    <w:p w14:paraId="0BC3F39C" w14:textId="77777777" w:rsidR="00AF1F89" w:rsidRPr="001E324B" w:rsidRDefault="00AF1F89" w:rsidP="00AF1F89">
      <w:pPr>
        <w:rPr>
          <w:color w:val="AEAAAA" w:themeColor="background2" w:themeShade="BF"/>
        </w:rPr>
      </w:pPr>
      <w:r w:rsidRPr="001E324B">
        <w:rPr>
          <w:color w:val="AEAAAA" w:themeColor="background2" w:themeShade="BF"/>
        </w:rPr>
        <w:t>__________________________________________________________________________________</w:t>
      </w:r>
    </w:p>
    <w:p w14:paraId="7765676F" w14:textId="77777777" w:rsidR="00AF1F89" w:rsidRPr="001E324B" w:rsidRDefault="00AF1F89" w:rsidP="00AF1F89">
      <w:pPr>
        <w:rPr>
          <w:color w:val="AEAAAA" w:themeColor="background2" w:themeShade="BF"/>
        </w:rPr>
      </w:pPr>
      <w:r w:rsidRPr="001E324B">
        <w:rPr>
          <w:color w:val="AEAAAA" w:themeColor="background2" w:themeShade="BF"/>
        </w:rPr>
        <w:t>__________________________________________________________________________________</w:t>
      </w:r>
    </w:p>
    <w:p w14:paraId="083DFD45" w14:textId="77777777" w:rsidR="00AF1F89" w:rsidRPr="001E324B" w:rsidRDefault="00AF1F89" w:rsidP="00AF1F89">
      <w:pPr>
        <w:rPr>
          <w:color w:val="AEAAAA" w:themeColor="background2" w:themeShade="BF"/>
        </w:rPr>
      </w:pPr>
      <w:r w:rsidRPr="001E324B">
        <w:rPr>
          <w:color w:val="AEAAAA" w:themeColor="background2" w:themeShade="BF"/>
        </w:rPr>
        <w:t>__________________________________________________________________________________</w:t>
      </w:r>
    </w:p>
    <w:p w14:paraId="38FE5720"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106126FE"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7A2192DF"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750C627B"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772AF10E"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456EA756"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411674D2"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5ACE070E"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2CF18B44"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497867C0" w14:textId="77777777" w:rsidR="00C05497" w:rsidRPr="001E324B" w:rsidRDefault="00C05497" w:rsidP="00C05497">
      <w:pPr>
        <w:rPr>
          <w:color w:val="AEAAAA" w:themeColor="background2" w:themeShade="BF"/>
        </w:rPr>
      </w:pPr>
      <w:r w:rsidRPr="001E324B">
        <w:rPr>
          <w:color w:val="AEAAAA" w:themeColor="background2" w:themeShade="BF"/>
        </w:rPr>
        <w:t>__________________________________________________________________________________</w:t>
      </w:r>
    </w:p>
    <w:p w14:paraId="2617A2F0" w14:textId="77777777" w:rsidR="006E69C7" w:rsidRDefault="006E69C7" w:rsidP="00544BCF">
      <w:pPr>
        <w:tabs>
          <w:tab w:val="left" w:leader="underscore" w:pos="8931"/>
        </w:tabs>
      </w:pPr>
    </w:p>
    <w:p w14:paraId="0B287CE3" w14:textId="73D298F7" w:rsidR="00544BCF" w:rsidRDefault="00544BCF" w:rsidP="00544BCF">
      <w:pPr>
        <w:tabs>
          <w:tab w:val="left" w:leader="underscore" w:pos="8931"/>
        </w:tabs>
      </w:pPr>
      <w:r>
        <w:t>SUBVENTION SOLLICITEE AU TITRE DU FNE-FORMATION </w:t>
      </w:r>
      <w:r w:rsidRPr="00465E83">
        <w:t xml:space="preserve">: </w:t>
      </w:r>
      <w:r w:rsidRPr="001E324B">
        <w:rPr>
          <w:color w:val="AEAAAA" w:themeColor="background2" w:themeShade="BF"/>
        </w:rPr>
        <w:tab/>
      </w:r>
      <w:r w:rsidRPr="00465E83">
        <w:t>€</w:t>
      </w:r>
      <w:r>
        <w:t xml:space="preserve"> </w:t>
      </w:r>
    </w:p>
    <w:p w14:paraId="71433C61" w14:textId="77777777" w:rsidR="006E69C7" w:rsidRDefault="006E69C7" w:rsidP="00544BCF">
      <w:pPr>
        <w:tabs>
          <w:tab w:val="left" w:leader="underscore" w:pos="8931"/>
        </w:tabs>
      </w:pPr>
    </w:p>
    <w:tbl>
      <w:tblPr>
        <w:tblStyle w:val="Grilledutableau"/>
        <w:tblW w:w="0" w:type="auto"/>
        <w:tblLook w:val="04A0" w:firstRow="1" w:lastRow="0" w:firstColumn="1" w:lastColumn="0" w:noHBand="0" w:noVBand="1"/>
      </w:tblPr>
      <w:tblGrid>
        <w:gridCol w:w="1271"/>
        <w:gridCol w:w="3119"/>
        <w:gridCol w:w="1417"/>
        <w:gridCol w:w="1442"/>
        <w:gridCol w:w="1813"/>
      </w:tblGrid>
      <w:tr w:rsidR="00AF1F89" w:rsidRPr="00915870" w14:paraId="32A339EA" w14:textId="77777777" w:rsidTr="00AF1F89">
        <w:tc>
          <w:tcPr>
            <w:tcW w:w="1271" w:type="dxa"/>
            <w:vAlign w:val="center"/>
          </w:tcPr>
          <w:p w14:paraId="18DE595E" w14:textId="77777777" w:rsidR="00AF1F89" w:rsidRPr="00915870" w:rsidRDefault="00AF1F89" w:rsidP="00405711">
            <w:pPr>
              <w:jc w:val="center"/>
              <w:rPr>
                <w:b/>
              </w:rPr>
            </w:pPr>
            <w:r w:rsidRPr="00915870">
              <w:rPr>
                <w:b/>
              </w:rPr>
              <w:t>Nb de salariés</w:t>
            </w:r>
          </w:p>
        </w:tc>
        <w:tc>
          <w:tcPr>
            <w:tcW w:w="3119" w:type="dxa"/>
            <w:vAlign w:val="center"/>
          </w:tcPr>
          <w:p w14:paraId="251726DE" w14:textId="77777777" w:rsidR="00AF1F89" w:rsidRPr="00915870" w:rsidRDefault="00AF1F89" w:rsidP="00405711">
            <w:pPr>
              <w:jc w:val="center"/>
              <w:rPr>
                <w:b/>
              </w:rPr>
            </w:pPr>
            <w:r w:rsidRPr="00915870">
              <w:rPr>
                <w:b/>
              </w:rPr>
              <w:t>Intitulé du parcours</w:t>
            </w:r>
          </w:p>
        </w:tc>
        <w:tc>
          <w:tcPr>
            <w:tcW w:w="1417" w:type="dxa"/>
            <w:vAlign w:val="center"/>
          </w:tcPr>
          <w:p w14:paraId="043AE393" w14:textId="77777777" w:rsidR="00AF1F89" w:rsidRPr="00915870" w:rsidRDefault="00AF1F89" w:rsidP="00405711">
            <w:pPr>
              <w:jc w:val="center"/>
              <w:rPr>
                <w:b/>
              </w:rPr>
            </w:pPr>
            <w:r w:rsidRPr="00915870">
              <w:rPr>
                <w:b/>
              </w:rPr>
              <w:t>Catégorie du parcours</w:t>
            </w:r>
            <w:r>
              <w:rPr>
                <w:b/>
              </w:rPr>
              <w:t xml:space="preserve"> </w:t>
            </w:r>
            <w:r w:rsidRPr="0086722F">
              <w:t>(*)</w:t>
            </w:r>
          </w:p>
        </w:tc>
        <w:tc>
          <w:tcPr>
            <w:tcW w:w="1442" w:type="dxa"/>
            <w:vAlign w:val="center"/>
          </w:tcPr>
          <w:p w14:paraId="62393878" w14:textId="77777777" w:rsidR="00AF1F89" w:rsidRPr="00915870" w:rsidRDefault="00AF1F89" w:rsidP="00405711">
            <w:pPr>
              <w:jc w:val="center"/>
              <w:rPr>
                <w:b/>
              </w:rPr>
            </w:pPr>
            <w:r w:rsidRPr="00915870">
              <w:rPr>
                <w:b/>
              </w:rPr>
              <w:t>Nb d’</w:t>
            </w:r>
            <w:r>
              <w:rPr>
                <w:b/>
              </w:rPr>
              <w:t>heures dispensées</w:t>
            </w:r>
          </w:p>
        </w:tc>
        <w:tc>
          <w:tcPr>
            <w:tcW w:w="1813" w:type="dxa"/>
            <w:vAlign w:val="center"/>
          </w:tcPr>
          <w:p w14:paraId="48384B07" w14:textId="25E29056" w:rsidR="00AF1F89" w:rsidRPr="00915870" w:rsidRDefault="00AF1F89" w:rsidP="00405711">
            <w:pPr>
              <w:jc w:val="center"/>
              <w:rPr>
                <w:b/>
              </w:rPr>
            </w:pPr>
            <w:r w:rsidRPr="00915870">
              <w:rPr>
                <w:b/>
              </w:rPr>
              <w:t>Coût</w:t>
            </w:r>
            <w:r>
              <w:rPr>
                <w:b/>
              </w:rPr>
              <w:t xml:space="preserve"> </w:t>
            </w:r>
            <w:r w:rsidRPr="0086722F">
              <w:t>(**)</w:t>
            </w:r>
          </w:p>
        </w:tc>
      </w:tr>
      <w:tr w:rsidR="00AF1F89" w14:paraId="13A29161" w14:textId="77777777" w:rsidTr="00AF1F89">
        <w:tc>
          <w:tcPr>
            <w:tcW w:w="1271" w:type="dxa"/>
          </w:tcPr>
          <w:p w14:paraId="3AF18ED7" w14:textId="77777777" w:rsidR="00AF1F89" w:rsidRDefault="00AF1F89" w:rsidP="00405711">
            <w:pPr>
              <w:jc w:val="both"/>
            </w:pPr>
          </w:p>
        </w:tc>
        <w:tc>
          <w:tcPr>
            <w:tcW w:w="3119" w:type="dxa"/>
          </w:tcPr>
          <w:p w14:paraId="600196DC" w14:textId="77777777" w:rsidR="00AF1F89" w:rsidRDefault="00AF1F89" w:rsidP="00405711">
            <w:pPr>
              <w:jc w:val="both"/>
            </w:pPr>
          </w:p>
          <w:p w14:paraId="5ED869D0" w14:textId="77777777" w:rsidR="00AF1F89" w:rsidRDefault="00AF1F89" w:rsidP="00405711">
            <w:pPr>
              <w:jc w:val="both"/>
            </w:pPr>
          </w:p>
          <w:p w14:paraId="38055E13" w14:textId="3B7050CC" w:rsidR="006E69C7" w:rsidRDefault="006E69C7" w:rsidP="00405711">
            <w:pPr>
              <w:jc w:val="both"/>
            </w:pPr>
          </w:p>
        </w:tc>
        <w:tc>
          <w:tcPr>
            <w:tcW w:w="1417" w:type="dxa"/>
          </w:tcPr>
          <w:p w14:paraId="40F6C4D0" w14:textId="77777777" w:rsidR="00AF1F89" w:rsidRDefault="00AF1F89" w:rsidP="00405711">
            <w:pPr>
              <w:jc w:val="both"/>
            </w:pPr>
          </w:p>
        </w:tc>
        <w:tc>
          <w:tcPr>
            <w:tcW w:w="1442" w:type="dxa"/>
          </w:tcPr>
          <w:p w14:paraId="55E92518" w14:textId="77777777" w:rsidR="00AF1F89" w:rsidRDefault="00AF1F89" w:rsidP="00405711">
            <w:pPr>
              <w:jc w:val="both"/>
            </w:pPr>
          </w:p>
        </w:tc>
        <w:tc>
          <w:tcPr>
            <w:tcW w:w="1813" w:type="dxa"/>
          </w:tcPr>
          <w:p w14:paraId="6C40F922" w14:textId="77777777" w:rsidR="00AF1F89" w:rsidRDefault="00AF1F89" w:rsidP="00405711">
            <w:pPr>
              <w:jc w:val="both"/>
            </w:pPr>
          </w:p>
        </w:tc>
      </w:tr>
      <w:tr w:rsidR="00AF1F89" w14:paraId="0F3D8F72" w14:textId="77777777" w:rsidTr="00AF1F89">
        <w:tc>
          <w:tcPr>
            <w:tcW w:w="1271" w:type="dxa"/>
          </w:tcPr>
          <w:p w14:paraId="5EAFEBCF" w14:textId="77777777" w:rsidR="00AF1F89" w:rsidRDefault="00AF1F89" w:rsidP="00405711">
            <w:pPr>
              <w:jc w:val="both"/>
            </w:pPr>
          </w:p>
        </w:tc>
        <w:tc>
          <w:tcPr>
            <w:tcW w:w="3119" w:type="dxa"/>
          </w:tcPr>
          <w:p w14:paraId="1DF65F89" w14:textId="77777777" w:rsidR="00AF1F89" w:rsidRDefault="00AF1F89" w:rsidP="00405711">
            <w:pPr>
              <w:jc w:val="both"/>
            </w:pPr>
          </w:p>
          <w:p w14:paraId="1C0D2C21" w14:textId="77777777" w:rsidR="00AF1F89" w:rsidRDefault="00AF1F89" w:rsidP="00405711">
            <w:pPr>
              <w:jc w:val="both"/>
            </w:pPr>
          </w:p>
          <w:p w14:paraId="0FBBBD80" w14:textId="2F604A3F" w:rsidR="006E69C7" w:rsidRDefault="006E69C7" w:rsidP="00405711">
            <w:pPr>
              <w:jc w:val="both"/>
            </w:pPr>
          </w:p>
        </w:tc>
        <w:tc>
          <w:tcPr>
            <w:tcW w:w="1417" w:type="dxa"/>
          </w:tcPr>
          <w:p w14:paraId="306189DA" w14:textId="77777777" w:rsidR="00AF1F89" w:rsidRDefault="00AF1F89" w:rsidP="00405711">
            <w:pPr>
              <w:jc w:val="both"/>
            </w:pPr>
          </w:p>
        </w:tc>
        <w:tc>
          <w:tcPr>
            <w:tcW w:w="1442" w:type="dxa"/>
          </w:tcPr>
          <w:p w14:paraId="28F24C6F" w14:textId="77777777" w:rsidR="00AF1F89" w:rsidRDefault="00AF1F89" w:rsidP="00405711">
            <w:pPr>
              <w:jc w:val="both"/>
            </w:pPr>
          </w:p>
        </w:tc>
        <w:tc>
          <w:tcPr>
            <w:tcW w:w="1813" w:type="dxa"/>
          </w:tcPr>
          <w:p w14:paraId="726B08CD" w14:textId="77777777" w:rsidR="00AF1F89" w:rsidRDefault="00AF1F89" w:rsidP="00405711">
            <w:pPr>
              <w:jc w:val="both"/>
            </w:pPr>
          </w:p>
        </w:tc>
      </w:tr>
      <w:tr w:rsidR="00AF1F89" w14:paraId="385F72A4" w14:textId="77777777" w:rsidTr="00AF1F89">
        <w:tc>
          <w:tcPr>
            <w:tcW w:w="1271" w:type="dxa"/>
          </w:tcPr>
          <w:p w14:paraId="47B4BC57" w14:textId="77777777" w:rsidR="00AF1F89" w:rsidRDefault="00AF1F89" w:rsidP="00405711">
            <w:pPr>
              <w:jc w:val="both"/>
            </w:pPr>
          </w:p>
        </w:tc>
        <w:tc>
          <w:tcPr>
            <w:tcW w:w="3119" w:type="dxa"/>
          </w:tcPr>
          <w:p w14:paraId="7BAA2AB8" w14:textId="77777777" w:rsidR="00AF1F89" w:rsidRDefault="00AF1F89" w:rsidP="00405711">
            <w:pPr>
              <w:jc w:val="both"/>
            </w:pPr>
          </w:p>
          <w:p w14:paraId="24C4ADCA" w14:textId="77777777" w:rsidR="00AF1F89" w:rsidRDefault="00AF1F89" w:rsidP="00405711">
            <w:pPr>
              <w:jc w:val="both"/>
            </w:pPr>
          </w:p>
          <w:p w14:paraId="4A35E23C" w14:textId="4062AE47" w:rsidR="006E69C7" w:rsidRDefault="006E69C7" w:rsidP="00405711">
            <w:pPr>
              <w:jc w:val="both"/>
            </w:pPr>
          </w:p>
        </w:tc>
        <w:tc>
          <w:tcPr>
            <w:tcW w:w="1417" w:type="dxa"/>
          </w:tcPr>
          <w:p w14:paraId="1034E859" w14:textId="77777777" w:rsidR="00AF1F89" w:rsidRDefault="00AF1F89" w:rsidP="00405711">
            <w:pPr>
              <w:jc w:val="both"/>
            </w:pPr>
          </w:p>
        </w:tc>
        <w:tc>
          <w:tcPr>
            <w:tcW w:w="1442" w:type="dxa"/>
          </w:tcPr>
          <w:p w14:paraId="58C25BEC" w14:textId="77777777" w:rsidR="00AF1F89" w:rsidRDefault="00AF1F89" w:rsidP="00405711">
            <w:pPr>
              <w:jc w:val="both"/>
            </w:pPr>
          </w:p>
        </w:tc>
        <w:tc>
          <w:tcPr>
            <w:tcW w:w="1813" w:type="dxa"/>
          </w:tcPr>
          <w:p w14:paraId="334D526A" w14:textId="77777777" w:rsidR="00AF1F89" w:rsidRDefault="00AF1F89" w:rsidP="00405711">
            <w:pPr>
              <w:jc w:val="both"/>
            </w:pPr>
          </w:p>
        </w:tc>
      </w:tr>
      <w:tr w:rsidR="00AF1F89" w14:paraId="44A102EE" w14:textId="77777777" w:rsidTr="00AF1F89">
        <w:tc>
          <w:tcPr>
            <w:tcW w:w="1271" w:type="dxa"/>
          </w:tcPr>
          <w:p w14:paraId="40BDD804" w14:textId="77777777" w:rsidR="00AF1F89" w:rsidRDefault="00AF1F89" w:rsidP="00405711">
            <w:pPr>
              <w:jc w:val="both"/>
            </w:pPr>
          </w:p>
        </w:tc>
        <w:tc>
          <w:tcPr>
            <w:tcW w:w="3119" w:type="dxa"/>
          </w:tcPr>
          <w:p w14:paraId="4E14F482" w14:textId="284BE99D" w:rsidR="00AF1F89" w:rsidRDefault="00AF1F89" w:rsidP="00405711">
            <w:pPr>
              <w:jc w:val="both"/>
            </w:pPr>
          </w:p>
          <w:p w14:paraId="034DED9A" w14:textId="77777777" w:rsidR="006E69C7" w:rsidRDefault="006E69C7" w:rsidP="00405711">
            <w:pPr>
              <w:jc w:val="both"/>
            </w:pPr>
          </w:p>
          <w:p w14:paraId="14F4FE04" w14:textId="77777777" w:rsidR="00AF1F89" w:rsidRDefault="00AF1F89" w:rsidP="00405711">
            <w:pPr>
              <w:jc w:val="both"/>
            </w:pPr>
          </w:p>
        </w:tc>
        <w:tc>
          <w:tcPr>
            <w:tcW w:w="1417" w:type="dxa"/>
          </w:tcPr>
          <w:p w14:paraId="15C18A51" w14:textId="77777777" w:rsidR="00AF1F89" w:rsidRDefault="00AF1F89" w:rsidP="00405711">
            <w:pPr>
              <w:jc w:val="both"/>
            </w:pPr>
          </w:p>
        </w:tc>
        <w:tc>
          <w:tcPr>
            <w:tcW w:w="1442" w:type="dxa"/>
          </w:tcPr>
          <w:p w14:paraId="3CE3F501" w14:textId="77777777" w:rsidR="00AF1F89" w:rsidRDefault="00AF1F89" w:rsidP="00405711">
            <w:pPr>
              <w:jc w:val="both"/>
            </w:pPr>
          </w:p>
        </w:tc>
        <w:tc>
          <w:tcPr>
            <w:tcW w:w="1813" w:type="dxa"/>
          </w:tcPr>
          <w:p w14:paraId="103B0E51" w14:textId="77777777" w:rsidR="00AF1F89" w:rsidRDefault="00AF1F89" w:rsidP="00405711">
            <w:pPr>
              <w:jc w:val="both"/>
            </w:pPr>
          </w:p>
        </w:tc>
      </w:tr>
      <w:tr w:rsidR="00AF1F89" w:rsidRPr="00915870" w14:paraId="13704250" w14:textId="77777777" w:rsidTr="00AF1F89">
        <w:tc>
          <w:tcPr>
            <w:tcW w:w="1271" w:type="dxa"/>
          </w:tcPr>
          <w:p w14:paraId="6FFA4591" w14:textId="77777777" w:rsidR="00AF1F89" w:rsidRPr="00915870" w:rsidRDefault="00AF1F89" w:rsidP="00AF1F89">
            <w:pPr>
              <w:rPr>
                <w:b/>
              </w:rPr>
            </w:pPr>
            <w:r w:rsidRPr="00915870">
              <w:rPr>
                <w:b/>
              </w:rPr>
              <w:t>TOTAL</w:t>
            </w:r>
          </w:p>
        </w:tc>
        <w:tc>
          <w:tcPr>
            <w:tcW w:w="3119" w:type="dxa"/>
          </w:tcPr>
          <w:p w14:paraId="6F4BB519" w14:textId="77777777" w:rsidR="00AF1F89" w:rsidRPr="00915870" w:rsidRDefault="00AF1F89" w:rsidP="00405711">
            <w:pPr>
              <w:jc w:val="both"/>
              <w:rPr>
                <w:b/>
              </w:rPr>
            </w:pPr>
          </w:p>
        </w:tc>
        <w:tc>
          <w:tcPr>
            <w:tcW w:w="1417" w:type="dxa"/>
          </w:tcPr>
          <w:p w14:paraId="466F6FCD" w14:textId="77777777" w:rsidR="00AF1F89" w:rsidRPr="00915870" w:rsidRDefault="00AF1F89" w:rsidP="00405711">
            <w:pPr>
              <w:jc w:val="both"/>
              <w:rPr>
                <w:b/>
              </w:rPr>
            </w:pPr>
          </w:p>
        </w:tc>
        <w:tc>
          <w:tcPr>
            <w:tcW w:w="1442" w:type="dxa"/>
          </w:tcPr>
          <w:p w14:paraId="3C20DEB8" w14:textId="77777777" w:rsidR="00AF1F89" w:rsidRPr="00915870" w:rsidRDefault="00AF1F89" w:rsidP="00405711">
            <w:pPr>
              <w:jc w:val="both"/>
              <w:rPr>
                <w:b/>
              </w:rPr>
            </w:pPr>
          </w:p>
        </w:tc>
        <w:tc>
          <w:tcPr>
            <w:tcW w:w="1813" w:type="dxa"/>
          </w:tcPr>
          <w:p w14:paraId="540D0B1D" w14:textId="77777777" w:rsidR="00AF1F89" w:rsidRPr="00915870" w:rsidRDefault="00AF1F89" w:rsidP="00405711">
            <w:pPr>
              <w:jc w:val="both"/>
              <w:rPr>
                <w:b/>
              </w:rPr>
            </w:pPr>
          </w:p>
        </w:tc>
      </w:tr>
    </w:tbl>
    <w:p w14:paraId="54ACA451" w14:textId="77777777" w:rsidR="00AF1F89" w:rsidRPr="00723B9C" w:rsidRDefault="00AF1F89" w:rsidP="00AF1F89">
      <w:pPr>
        <w:jc w:val="both"/>
        <w:rPr>
          <w:sz w:val="6"/>
          <w:szCs w:val="6"/>
        </w:rPr>
      </w:pPr>
    </w:p>
    <w:p w14:paraId="7E28AC89" w14:textId="1F6DEA5F" w:rsidR="00AF1F89" w:rsidRPr="00781727" w:rsidRDefault="00AF1F89" w:rsidP="00AF1F89">
      <w:pPr>
        <w:jc w:val="both"/>
        <w:rPr>
          <w:sz w:val="18"/>
          <w:szCs w:val="18"/>
        </w:rPr>
      </w:pPr>
      <w:r w:rsidRPr="00781727">
        <w:rPr>
          <w:sz w:val="18"/>
          <w:szCs w:val="18"/>
        </w:rPr>
        <w:t>* 1 – Reconversion</w:t>
      </w:r>
      <w:r w:rsidR="00EB2428">
        <w:rPr>
          <w:sz w:val="18"/>
          <w:szCs w:val="18"/>
        </w:rPr>
        <w:t xml:space="preserve"> interne</w:t>
      </w:r>
      <w:r w:rsidRPr="00781727">
        <w:rPr>
          <w:sz w:val="18"/>
          <w:szCs w:val="18"/>
        </w:rPr>
        <w:t> ; 2 – Certifian</w:t>
      </w:r>
      <w:r w:rsidR="00EB2428">
        <w:rPr>
          <w:sz w:val="18"/>
          <w:szCs w:val="18"/>
        </w:rPr>
        <w:t>t ; 3 – Réponse Covid-19 ; 4 – Anticipations et m</w:t>
      </w:r>
      <w:r w:rsidRPr="00781727">
        <w:rPr>
          <w:sz w:val="18"/>
          <w:szCs w:val="18"/>
        </w:rPr>
        <w:t xml:space="preserve">utations. </w:t>
      </w:r>
    </w:p>
    <w:p w14:paraId="7970004C" w14:textId="7E4AC87B" w:rsidR="00AF1F89" w:rsidRPr="00AF1F89" w:rsidRDefault="00AF1F89" w:rsidP="00AF1F89">
      <w:pPr>
        <w:jc w:val="both"/>
        <w:rPr>
          <w:sz w:val="18"/>
          <w:szCs w:val="18"/>
        </w:rPr>
      </w:pPr>
      <w:r w:rsidRPr="00AF1F89">
        <w:rPr>
          <w:sz w:val="18"/>
          <w:szCs w:val="18"/>
        </w:rPr>
        <w:t>** (HT/TTC ou net de taxes à préciser)</w:t>
      </w:r>
      <w:r>
        <w:rPr>
          <w:sz w:val="18"/>
          <w:szCs w:val="18"/>
        </w:rPr>
        <w:t>.</w:t>
      </w:r>
    </w:p>
    <w:p w14:paraId="414B0B52" w14:textId="77777777" w:rsidR="00C05497" w:rsidRDefault="00C05497" w:rsidP="004054AA">
      <w:pPr>
        <w:jc w:val="both"/>
      </w:pPr>
    </w:p>
    <w:p w14:paraId="1693F797" w14:textId="60629716" w:rsidR="00F73878" w:rsidRPr="001E324B" w:rsidRDefault="00F73878" w:rsidP="004054AA">
      <w:pPr>
        <w:jc w:val="both"/>
        <w:rPr>
          <w:color w:val="AEAAAA" w:themeColor="background2" w:themeShade="BF"/>
        </w:rPr>
      </w:pPr>
      <w:r>
        <w:t>INFORMATIONS COMPLEMENTAIRES EVENTUELLES</w:t>
      </w:r>
      <w:r w:rsidR="00540E22">
        <w:t xml:space="preserve"> A PORTER A LA CONNAISSANCE DE </w:t>
      </w:r>
      <w:r w:rsidR="002B014F">
        <w:t>L’OPCO</w:t>
      </w:r>
      <w:r>
        <w:t> :</w:t>
      </w:r>
      <w:r w:rsidR="00540E22">
        <w:t xml:space="preserve"> </w:t>
      </w:r>
      <w:r w:rsidR="00540E22" w:rsidRPr="001E324B">
        <w:rPr>
          <w:color w:val="AEAAAA" w:themeColor="background2" w:themeShade="BF"/>
        </w:rPr>
        <w:t>_________________________________________________________________</w:t>
      </w:r>
      <w:r w:rsidR="002B014F" w:rsidRPr="001E324B">
        <w:rPr>
          <w:color w:val="AEAAAA" w:themeColor="background2" w:themeShade="BF"/>
        </w:rPr>
        <w:t>_________________</w:t>
      </w:r>
    </w:p>
    <w:p w14:paraId="458E1E2B" w14:textId="77777777" w:rsidR="00F73878" w:rsidRPr="001E324B" w:rsidRDefault="00F73878" w:rsidP="00F73878">
      <w:pPr>
        <w:rPr>
          <w:color w:val="AEAAAA" w:themeColor="background2" w:themeShade="BF"/>
        </w:rPr>
      </w:pPr>
      <w:r w:rsidRPr="001E324B">
        <w:rPr>
          <w:color w:val="AEAAAA" w:themeColor="background2" w:themeShade="BF"/>
        </w:rPr>
        <w:t>__________________________________________________________________________________</w:t>
      </w:r>
    </w:p>
    <w:p w14:paraId="782827F1" w14:textId="02735462" w:rsidR="00F73878" w:rsidRDefault="00F73878" w:rsidP="00F73878">
      <w:pPr>
        <w:rPr>
          <w:color w:val="AEAAAA" w:themeColor="background2" w:themeShade="BF"/>
        </w:rPr>
      </w:pPr>
      <w:r w:rsidRPr="001E324B">
        <w:rPr>
          <w:color w:val="AEAAAA" w:themeColor="background2" w:themeShade="BF"/>
        </w:rPr>
        <w:t>__________________________________________________________________________________</w:t>
      </w:r>
    </w:p>
    <w:p w14:paraId="176D816A" w14:textId="77777777" w:rsidR="006E69C7" w:rsidRPr="001E324B" w:rsidRDefault="006E69C7" w:rsidP="006E69C7">
      <w:pPr>
        <w:rPr>
          <w:color w:val="AEAAAA" w:themeColor="background2" w:themeShade="BF"/>
        </w:rPr>
      </w:pPr>
      <w:r w:rsidRPr="001E324B">
        <w:rPr>
          <w:color w:val="AEAAAA" w:themeColor="background2" w:themeShade="BF"/>
        </w:rPr>
        <w:t>__________________________________________________________________________________</w:t>
      </w:r>
    </w:p>
    <w:p w14:paraId="2FFB12EF" w14:textId="77777777" w:rsidR="006E69C7" w:rsidRPr="001E324B" w:rsidRDefault="006E69C7" w:rsidP="006E69C7">
      <w:pPr>
        <w:rPr>
          <w:color w:val="AEAAAA" w:themeColor="background2" w:themeShade="BF"/>
        </w:rPr>
      </w:pPr>
      <w:r w:rsidRPr="001E324B">
        <w:rPr>
          <w:color w:val="AEAAAA" w:themeColor="background2" w:themeShade="BF"/>
        </w:rPr>
        <w:t>__________________________________________________________________________________</w:t>
      </w:r>
    </w:p>
    <w:p w14:paraId="1D78D4F2" w14:textId="77777777" w:rsidR="006E69C7" w:rsidRPr="001E324B" w:rsidRDefault="006E69C7" w:rsidP="00F73878">
      <w:pPr>
        <w:rPr>
          <w:color w:val="AEAAAA" w:themeColor="background2" w:themeShade="BF"/>
        </w:rPr>
      </w:pPr>
    </w:p>
    <w:p w14:paraId="69BD182F" w14:textId="7BF20AA5" w:rsidR="00E122A2" w:rsidRPr="00A25611" w:rsidRDefault="00E122A2">
      <w:pPr>
        <w:rPr>
          <w:u w:val="single"/>
        </w:rPr>
      </w:pPr>
      <w:r w:rsidRPr="00A25611">
        <w:rPr>
          <w:u w:val="single"/>
        </w:rPr>
        <w:t>Pièce</w:t>
      </w:r>
      <w:r w:rsidR="00A97121">
        <w:rPr>
          <w:u w:val="single"/>
        </w:rPr>
        <w:t>s</w:t>
      </w:r>
      <w:r w:rsidRPr="00A25611">
        <w:rPr>
          <w:u w:val="single"/>
        </w:rPr>
        <w:t xml:space="preserve"> à joindre :</w:t>
      </w:r>
    </w:p>
    <w:p w14:paraId="0922B830" w14:textId="5FA4BE67" w:rsidR="00A84B77" w:rsidRDefault="00135C51" w:rsidP="000C0797">
      <w:pPr>
        <w:pStyle w:val="Paragraphedeliste"/>
        <w:numPr>
          <w:ilvl w:val="0"/>
          <w:numId w:val="4"/>
        </w:numPr>
        <w:jc w:val="both"/>
      </w:pPr>
      <w:proofErr w:type="gramStart"/>
      <w:r>
        <w:t>copie</w:t>
      </w:r>
      <w:proofErr w:type="gramEnd"/>
      <w:r>
        <w:t xml:space="preserve"> de </w:t>
      </w:r>
      <w:r w:rsidR="00322A65">
        <w:t>l</w:t>
      </w:r>
      <w:r w:rsidR="00390979">
        <w:t>a proposition</w:t>
      </w:r>
      <w:r w:rsidR="00322A65">
        <w:t xml:space="preserve"> commerciale /</w:t>
      </w:r>
      <w:r w:rsidR="00390979">
        <w:t xml:space="preserve"> devis détaillé </w:t>
      </w:r>
      <w:r w:rsidR="00322A65">
        <w:t>(contenant</w:t>
      </w:r>
      <w:r w:rsidR="00390979">
        <w:t xml:space="preserve"> les indications suivantes : intitulé de l’action, objectif et contenu de l'action, durée et période de réalisation, modalités de déroulement de l'action, prix de l'action</w:t>
      </w:r>
      <w:r w:rsidR="00322A65">
        <w:t xml:space="preserve">) </w:t>
      </w:r>
      <w:r w:rsidR="00C20055">
        <w:t xml:space="preserve">des différents modules du parcours </w:t>
      </w:r>
      <w:r w:rsidR="00322A65">
        <w:t>ou, le cas échéant, relevé de dépenses prévisionnel (formation interne)</w:t>
      </w:r>
      <w:r w:rsidR="006C207C">
        <w:t> ;</w:t>
      </w:r>
    </w:p>
    <w:p w14:paraId="53443D57" w14:textId="45D82C8E" w:rsidR="00A97121" w:rsidRDefault="00A97121" w:rsidP="00EF748E">
      <w:pPr>
        <w:pStyle w:val="Paragraphedeliste"/>
        <w:numPr>
          <w:ilvl w:val="0"/>
          <w:numId w:val="4"/>
        </w:numPr>
        <w:jc w:val="both"/>
      </w:pPr>
      <w:proofErr w:type="gramStart"/>
      <w:r w:rsidRPr="00F15FE9">
        <w:rPr>
          <w:i/>
        </w:rPr>
        <w:t>pour</w:t>
      </w:r>
      <w:proofErr w:type="gramEnd"/>
      <w:r w:rsidRPr="00F15FE9">
        <w:rPr>
          <w:i/>
        </w:rPr>
        <w:t xml:space="preserve"> les entreprises en AP/APLD</w:t>
      </w:r>
      <w:r>
        <w:t> : copie de la décision d’autorisation d’activité partielle (courriel de l’agence de services et de paiement en cas de décision tacite) et en cas d’activité partielle de longue durée, copie de la décision d’homologation/validation</w:t>
      </w:r>
      <w:r w:rsidR="006C207C">
        <w:t>.</w:t>
      </w:r>
    </w:p>
    <w:p w14:paraId="0AFB416B" w14:textId="77777777" w:rsidR="00E475CA" w:rsidRPr="00D717C1" w:rsidRDefault="00E475CA" w:rsidP="00B303FF">
      <w:pPr>
        <w:rPr>
          <w:caps/>
          <w:sz w:val="10"/>
          <w:szCs w:val="10"/>
        </w:rPr>
      </w:pPr>
    </w:p>
    <w:p w14:paraId="7DE6C5F9" w14:textId="7099F5F0" w:rsidR="006E69C7" w:rsidRDefault="006E69C7">
      <w:pPr>
        <w:rPr>
          <w:b/>
          <w:bCs/>
          <w:caps/>
          <w:sz w:val="24"/>
          <w:szCs w:val="24"/>
        </w:rPr>
      </w:pPr>
    </w:p>
    <w:p w14:paraId="5A02F87B" w14:textId="3AD1BAC5" w:rsidR="00B303FF" w:rsidRPr="00953F32" w:rsidRDefault="00B303FF" w:rsidP="00B303FF">
      <w:pPr>
        <w:rPr>
          <w:b/>
          <w:bCs/>
          <w:caps/>
          <w:sz w:val="24"/>
          <w:szCs w:val="24"/>
        </w:rPr>
      </w:pPr>
      <w:r w:rsidRPr="00953F32">
        <w:rPr>
          <w:b/>
          <w:bCs/>
          <w:caps/>
          <w:sz w:val="24"/>
          <w:szCs w:val="24"/>
        </w:rPr>
        <w:t>Engagement</w:t>
      </w:r>
      <w:r w:rsidR="00EF748E">
        <w:rPr>
          <w:b/>
          <w:bCs/>
          <w:caps/>
          <w:sz w:val="24"/>
          <w:szCs w:val="24"/>
        </w:rPr>
        <w:t xml:space="preserve"> SUR L’HONNEUR</w:t>
      </w:r>
      <w:r w:rsidRPr="00953F32">
        <w:rPr>
          <w:b/>
          <w:bCs/>
          <w:caps/>
          <w:sz w:val="24"/>
          <w:szCs w:val="24"/>
        </w:rPr>
        <w:t xml:space="preserve"> et signature</w:t>
      </w:r>
      <w:r w:rsidR="004D02E6" w:rsidRPr="00953F32">
        <w:rPr>
          <w:b/>
          <w:bCs/>
          <w:caps/>
          <w:sz w:val="24"/>
          <w:szCs w:val="24"/>
        </w:rPr>
        <w:t> :</w:t>
      </w:r>
    </w:p>
    <w:p w14:paraId="3F037906" w14:textId="25CB8D20" w:rsidR="00B303FF" w:rsidRPr="00B303FF" w:rsidRDefault="00B303FF" w:rsidP="009E5491">
      <w:pPr>
        <w:jc w:val="both"/>
      </w:pPr>
      <w:r w:rsidRPr="00B303FF">
        <w:t xml:space="preserve">Je soussigné(e) </w:t>
      </w:r>
      <w:r w:rsidR="00B80EE8">
        <w:t>____________________________________________,</w:t>
      </w:r>
      <w:r w:rsidRPr="00B303FF">
        <w:t xml:space="preserve"> en qualité de représentant(e) légal(e) de l’entreprise désigné dans le présent dossier, ayant qualité pour</w:t>
      </w:r>
      <w:r w:rsidR="00F05422">
        <w:t xml:space="preserve"> </w:t>
      </w:r>
      <w:r w:rsidRPr="00B303FF">
        <w:t>l’engager juridiquement, sollicite une ai</w:t>
      </w:r>
      <w:r w:rsidR="009E5491">
        <w:t>de publique pour un montant de _____________</w:t>
      </w:r>
      <w:r w:rsidRPr="00B303FF">
        <w:t> euros sur la base d’un coût total de </w:t>
      </w:r>
      <w:r w:rsidR="009E5491">
        <w:t>___________</w:t>
      </w:r>
      <w:r w:rsidRPr="00B303FF">
        <w:t> euros pour la réalisation de l’opération décrite dans le présent dossier de demande de subvention.</w:t>
      </w:r>
    </w:p>
    <w:p w14:paraId="0346BC11" w14:textId="243DB400" w:rsidR="00B303FF" w:rsidRDefault="00B303FF" w:rsidP="009E5491">
      <w:pPr>
        <w:jc w:val="both"/>
      </w:pPr>
      <w:r>
        <w:t>Je certifie l’exactitude des renseignements indiqués dans le présent dossier.</w:t>
      </w:r>
    </w:p>
    <w:p w14:paraId="6E2F19B9" w14:textId="4CABF54F" w:rsidR="00DA4502" w:rsidRPr="005716D0" w:rsidRDefault="00DA4502" w:rsidP="009E5491">
      <w:pPr>
        <w:jc w:val="both"/>
      </w:pPr>
      <w:r>
        <w:t xml:space="preserve">J’ai connaissance des obligations liées au bénéfice de cette aide publique, à savoir de maintenir dans l’emploi les salariés pendant la période de formation, de recueillir l’accord préalable par écrit de tout salarié en activité partielle suivant une action durant son temps d’inactivité, d’informer l’administration dès que j’ai connaissance de l’annulation d’une formation, et m’engage à les respecter si l’aide m’est attribuée. </w:t>
      </w:r>
    </w:p>
    <w:p w14:paraId="0FF79A39" w14:textId="1EE36F66" w:rsidR="0037354C" w:rsidRPr="00271B98" w:rsidRDefault="00B303FF" w:rsidP="004E169F">
      <w:pPr>
        <w:tabs>
          <w:tab w:val="left" w:pos="5597"/>
        </w:tabs>
        <w:jc w:val="both"/>
        <w:rPr>
          <w:b/>
        </w:rPr>
      </w:pPr>
      <w:r w:rsidRPr="00271B98">
        <w:rPr>
          <w:b/>
        </w:rPr>
        <w:t xml:space="preserve">J’atteste sur l’honneur </w:t>
      </w:r>
      <w:r w:rsidR="004E169F" w:rsidRPr="00271B98">
        <w:rPr>
          <w:b/>
        </w:rPr>
        <w:t>:</w:t>
      </w:r>
    </w:p>
    <w:p w14:paraId="78C743F5" w14:textId="5BC13BF6" w:rsidR="0037354C" w:rsidRPr="00DD7F44" w:rsidRDefault="004E169F" w:rsidP="00DD7F44">
      <w:pPr>
        <w:pStyle w:val="Paragraphedeliste"/>
        <w:numPr>
          <w:ilvl w:val="0"/>
          <w:numId w:val="8"/>
        </w:numPr>
        <w:jc w:val="both"/>
        <w:rPr>
          <w:rStyle w:val="normaltextrun"/>
          <w:rFonts w:cs="Calibri"/>
        </w:rPr>
      </w:pPr>
      <w:proofErr w:type="gramStart"/>
      <w:r>
        <w:rPr>
          <w:rStyle w:val="normaltextrun"/>
          <w:rFonts w:cs="Calibri"/>
        </w:rPr>
        <w:t>d</w:t>
      </w:r>
      <w:r w:rsidR="0037354C" w:rsidRPr="00465E83">
        <w:rPr>
          <w:rStyle w:val="normaltextrun"/>
          <w:rFonts w:cs="Calibri"/>
        </w:rPr>
        <w:t>e</w:t>
      </w:r>
      <w:proofErr w:type="gramEnd"/>
      <w:r w:rsidR="0037354C" w:rsidRPr="00465E83">
        <w:rPr>
          <w:rStyle w:val="normaltextrun"/>
          <w:rFonts w:cs="Calibri"/>
        </w:rPr>
        <w:t xml:space="preserve"> </w:t>
      </w:r>
      <w:r w:rsidR="00B303FF" w:rsidRPr="00465E83">
        <w:rPr>
          <w:rStyle w:val="normaltextrun"/>
          <w:rFonts w:cs="Calibri"/>
        </w:rPr>
        <w:t>la régularité de la situation fiscale et sociale de l’organisme que je représente</w:t>
      </w:r>
      <w:r w:rsidR="0037354C">
        <w:rPr>
          <w:rStyle w:val="normaltextrun"/>
          <w:rFonts w:cs="Calibri"/>
        </w:rPr>
        <w:t> ;</w:t>
      </w:r>
    </w:p>
    <w:p w14:paraId="192DE978" w14:textId="74B38B1D" w:rsidR="00A047AE" w:rsidRPr="00B4241E" w:rsidRDefault="004E169F" w:rsidP="00B4241E">
      <w:pPr>
        <w:widowControl w:val="0"/>
        <w:numPr>
          <w:ilvl w:val="0"/>
          <w:numId w:val="10"/>
        </w:numPr>
        <w:autoSpaceDE w:val="0"/>
        <w:autoSpaceDN w:val="0"/>
        <w:spacing w:after="0" w:line="240" w:lineRule="auto"/>
        <w:jc w:val="both"/>
        <w:rPr>
          <w:rStyle w:val="normaltextrun"/>
        </w:rPr>
      </w:pPr>
      <w:r>
        <w:rPr>
          <w:rStyle w:val="normaltextrun"/>
          <w:rFonts w:cs="Calibri"/>
        </w:rPr>
        <w:t>q</w:t>
      </w:r>
      <w:r w:rsidR="00A047AE">
        <w:rPr>
          <w:rStyle w:val="normaltextrun"/>
          <w:rFonts w:cs="Calibri"/>
        </w:rPr>
        <w:t xml:space="preserve">ue </w:t>
      </w:r>
      <w:r w:rsidR="00A047AE" w:rsidRPr="00CA5903">
        <w:rPr>
          <w:rStyle w:val="normaltextrun"/>
          <w:rFonts w:cs="Calibri"/>
        </w:rPr>
        <w:t>les aides publiques reçues depuis le 20 mars 2020 dans le cadre de la crise sanitaire actuelle reçues en application de l’encadrement temporaire des mesures d’aide d’État visant à soutenir l’économie dans le contexte actuel de la flambée de COVID-19</w:t>
      </w:r>
      <w:r w:rsidR="00A047AE" w:rsidRPr="00CA5903">
        <w:t xml:space="preserve"> </w:t>
      </w:r>
      <w:r w:rsidR="00A047AE">
        <w:t>(</w:t>
      </w:r>
      <w:r>
        <w:rPr>
          <w:rStyle w:val="normaltextrun"/>
          <w:rFonts w:eastAsia="Times New Roman" w:cs="Calibri"/>
          <w:lang w:eastAsia="fr-FR"/>
        </w:rPr>
        <w:t>r</w:t>
      </w:r>
      <w:r w:rsidR="00A047AE" w:rsidRPr="00CA5903">
        <w:rPr>
          <w:rStyle w:val="normaltextrun"/>
          <w:rFonts w:eastAsia="Times New Roman" w:cs="Calibri"/>
          <w:lang w:eastAsia="fr-FR"/>
        </w:rPr>
        <w:t>égime cadre temporaire SA.56985 pour le soutien aux entreprises</w:t>
      </w:r>
      <w:r w:rsidR="00A047AE">
        <w:rPr>
          <w:rStyle w:val="normaltextrun"/>
          <w:rFonts w:eastAsia="Times New Roman" w:cs="Calibri"/>
          <w:lang w:eastAsia="fr-FR"/>
        </w:rPr>
        <w:t xml:space="preserve">) ne dépassent pas un plafond de </w:t>
      </w:r>
      <w:r w:rsidR="00B4241E" w:rsidRPr="00B4241E">
        <w:t>2 300 000 euros € HT maximum au titre de ce régime  (</w:t>
      </w:r>
      <w:r w:rsidR="00B4241E" w:rsidRPr="00B4241E">
        <w:rPr>
          <w:rStyle w:val="normaltextrun"/>
          <w:rFonts w:cs="Calibri"/>
        </w:rPr>
        <w:t xml:space="preserve">et spécifiquement de </w:t>
      </w:r>
      <w:r w:rsidR="00B4241E" w:rsidRPr="00B4241E">
        <w:t>345 000 € pour les entreprises du secteur de la pêche et de l’aquaculture</w:t>
      </w:r>
      <w:r w:rsidR="00B4241E" w:rsidRPr="00B4241E">
        <w:t xml:space="preserve">, </w:t>
      </w:r>
      <w:r w:rsidR="00B4241E" w:rsidRPr="00B4241E">
        <w:t>290 000 € pour les entreprises du secteur agricole primaire)</w:t>
      </w:r>
      <w:r w:rsidR="00B4241E" w:rsidRPr="00B4241E">
        <w:t xml:space="preserve">, </w:t>
      </w:r>
      <w:r w:rsidRPr="00B4241E">
        <w:rPr>
          <w:rStyle w:val="normaltextrun"/>
          <w:rFonts w:eastAsia="Times New Roman" w:cs="Calibri"/>
          <w:lang w:eastAsia="fr-FR"/>
        </w:rPr>
        <w:t xml:space="preserve"> demande actuelle comprise</w:t>
      </w:r>
      <w:r w:rsidR="00A047AE">
        <w:rPr>
          <w:rStyle w:val="Appelnotedebasdep"/>
          <w:rFonts w:eastAsia="Times New Roman" w:cs="Calibri"/>
          <w:lang w:eastAsia="fr-FR"/>
        </w:rPr>
        <w:footnoteReference w:id="1"/>
      </w:r>
      <w:r w:rsidRPr="00B4241E">
        <w:rPr>
          <w:rStyle w:val="normaltextrun"/>
          <w:rFonts w:eastAsia="Times New Roman" w:cs="Calibri"/>
          <w:lang w:eastAsia="fr-FR"/>
        </w:rPr>
        <w:t> ;</w:t>
      </w:r>
      <w:r w:rsidR="00672C9D" w:rsidRPr="00B4241E">
        <w:rPr>
          <w:rStyle w:val="normaltextrun"/>
          <w:rFonts w:eastAsia="Times New Roman" w:cs="Calibri"/>
          <w:lang w:eastAsia="fr-FR"/>
        </w:rPr>
        <w:t xml:space="preserve"> </w:t>
      </w:r>
      <w:r w:rsidR="00672C9D" w:rsidRPr="00B4241E">
        <w:rPr>
          <w:rStyle w:val="normaltextrun"/>
          <w:rFonts w:eastAsia="Times New Roman" w:cs="Calibri"/>
          <w:i/>
          <w:lang w:eastAsia="fr-FR"/>
        </w:rPr>
        <w:t>(sans objet pour les entreprises ayant opté pour le RGEC)</w:t>
      </w:r>
    </w:p>
    <w:p w14:paraId="11626A7A" w14:textId="3CC03F28" w:rsidR="00A047AE" w:rsidRPr="00AF7430" w:rsidRDefault="004E169F" w:rsidP="00A047AE">
      <w:pPr>
        <w:pStyle w:val="Paragraphedeliste"/>
        <w:numPr>
          <w:ilvl w:val="0"/>
          <w:numId w:val="5"/>
        </w:numPr>
        <w:spacing w:after="0" w:line="240" w:lineRule="auto"/>
        <w:jc w:val="both"/>
        <w:rPr>
          <w:rStyle w:val="normaltextrun"/>
          <w:rFonts w:cs="Calibri"/>
        </w:rPr>
      </w:pPr>
      <w:proofErr w:type="gramStart"/>
      <w:r>
        <w:rPr>
          <w:rStyle w:val="normaltextrun"/>
          <w:rFonts w:eastAsia="Times New Roman" w:cs="Calibri"/>
          <w:lang w:eastAsia="fr-FR"/>
        </w:rPr>
        <w:t>n</w:t>
      </w:r>
      <w:r w:rsidR="00A047AE">
        <w:rPr>
          <w:rStyle w:val="normaltextrun"/>
          <w:rFonts w:eastAsia="Times New Roman" w:cs="Calibri"/>
          <w:lang w:eastAsia="fr-FR"/>
        </w:rPr>
        <w:t>e</w:t>
      </w:r>
      <w:proofErr w:type="gramEnd"/>
      <w:r w:rsidR="00A047AE">
        <w:rPr>
          <w:rStyle w:val="normaltextrun"/>
          <w:rFonts w:eastAsia="Times New Roman" w:cs="Calibri"/>
          <w:lang w:eastAsia="fr-FR"/>
        </w:rPr>
        <w:t xml:space="preserve"> pas avoir été </w:t>
      </w:r>
      <w:r w:rsidR="00A047AE" w:rsidRPr="00CA5903">
        <w:rPr>
          <w:rStyle w:val="normaltextrun"/>
          <w:rFonts w:eastAsia="Times New Roman" w:cs="Calibri"/>
          <w:lang w:eastAsia="fr-FR"/>
        </w:rPr>
        <w:t xml:space="preserve">en difficulté (au sens du </w:t>
      </w:r>
      <w:r w:rsidR="00A047AE">
        <w:rPr>
          <w:rStyle w:val="normaltextrun"/>
          <w:rFonts w:eastAsia="Times New Roman" w:cs="Calibri"/>
          <w:lang w:eastAsia="fr-FR"/>
        </w:rPr>
        <w:t xml:space="preserve">même </w:t>
      </w:r>
      <w:r w:rsidR="00A047AE" w:rsidRPr="00CA5903">
        <w:rPr>
          <w:rStyle w:val="normaltextrun"/>
          <w:rFonts w:eastAsia="Times New Roman" w:cs="Calibri"/>
          <w:lang w:eastAsia="fr-FR"/>
        </w:rPr>
        <w:t>règlement général d’exemption par catégorie</w:t>
      </w:r>
      <w:r w:rsidR="00A047AE" w:rsidRPr="00797773">
        <w:t xml:space="preserve"> </w:t>
      </w:r>
      <w:r w:rsidR="00A047AE" w:rsidRPr="00797773">
        <w:rPr>
          <w:rStyle w:val="normaltextrun"/>
          <w:rFonts w:eastAsia="Times New Roman" w:cs="Calibri"/>
          <w:lang w:eastAsia="fr-FR"/>
        </w:rPr>
        <w:t>SA.56985</w:t>
      </w:r>
      <w:r w:rsidR="00271B98">
        <w:rPr>
          <w:rStyle w:val="normaltextrun"/>
          <w:rFonts w:eastAsia="Times New Roman" w:cs="Calibri"/>
          <w:lang w:eastAsia="fr-FR"/>
        </w:rPr>
        <w:t>,</w:t>
      </w:r>
      <w:r w:rsidR="00A047AE">
        <w:rPr>
          <w:rStyle w:val="normaltextrun"/>
          <w:rFonts w:eastAsia="Times New Roman" w:cs="Calibri"/>
          <w:lang w:eastAsia="fr-FR"/>
        </w:rPr>
        <w:t xml:space="preserve"> cf. annexe 1</w:t>
      </w:r>
      <w:r w:rsidR="00A047AE" w:rsidRPr="00CA5903">
        <w:rPr>
          <w:rStyle w:val="normaltextrun"/>
          <w:rFonts w:eastAsia="Times New Roman" w:cs="Calibri"/>
          <w:lang w:eastAsia="fr-FR"/>
        </w:rPr>
        <w:t>) au 31 décembre 2019</w:t>
      </w:r>
      <w:r w:rsidR="00672C9D">
        <w:rPr>
          <w:rStyle w:val="normaltextrun"/>
          <w:rFonts w:eastAsia="Times New Roman" w:cs="Calibri"/>
          <w:lang w:eastAsia="fr-FR"/>
        </w:rPr>
        <w:t xml:space="preserve"> pour toute aide sollicitée au titre du</w:t>
      </w:r>
      <w:r w:rsidR="00DD7F44">
        <w:rPr>
          <w:rStyle w:val="normaltextrun"/>
          <w:rFonts w:eastAsia="Times New Roman" w:cs="Calibri"/>
          <w:lang w:eastAsia="fr-FR"/>
        </w:rPr>
        <w:t> </w:t>
      </w:r>
      <w:r w:rsidR="00672C9D">
        <w:rPr>
          <w:rStyle w:val="normaltextrun"/>
          <w:rFonts w:eastAsia="Times New Roman" w:cs="Calibri"/>
          <w:lang w:eastAsia="fr-FR"/>
        </w:rPr>
        <w:t xml:space="preserve">régime temporaire </w:t>
      </w:r>
      <w:r w:rsidR="00076FC9">
        <w:rPr>
          <w:rStyle w:val="normaltextrun"/>
          <w:rFonts w:eastAsia="Times New Roman" w:cs="Calibri"/>
          <w:lang w:eastAsia="fr-FR"/>
        </w:rPr>
        <w:t xml:space="preserve">et du RGEC </w:t>
      </w:r>
      <w:r w:rsidR="00DD7F44">
        <w:rPr>
          <w:rStyle w:val="normaltextrun"/>
          <w:rFonts w:eastAsia="Times New Roman" w:cs="Calibri"/>
          <w:lang w:eastAsia="fr-FR"/>
        </w:rPr>
        <w:t>;</w:t>
      </w:r>
    </w:p>
    <w:p w14:paraId="079B818C" w14:textId="4733B65B" w:rsidR="00A047AE" w:rsidRPr="00D156AF" w:rsidRDefault="00672C9D" w:rsidP="00D156AF">
      <w:pPr>
        <w:pStyle w:val="Paragraphedeliste"/>
        <w:numPr>
          <w:ilvl w:val="0"/>
          <w:numId w:val="5"/>
        </w:numPr>
        <w:jc w:val="both"/>
        <w:rPr>
          <w:rStyle w:val="normaltextrun"/>
        </w:rPr>
      </w:pPr>
      <w:proofErr w:type="gramStart"/>
      <w:r>
        <w:rPr>
          <w:color w:val="000000"/>
        </w:rPr>
        <w:t>que</w:t>
      </w:r>
      <w:proofErr w:type="gramEnd"/>
      <w:r>
        <w:rPr>
          <w:color w:val="000000"/>
        </w:rPr>
        <w:t xml:space="preserve"> l</w:t>
      </w:r>
      <w:r w:rsidR="00D156AF" w:rsidRPr="00D156AF">
        <w:rPr>
          <w:color w:val="000000"/>
        </w:rPr>
        <w:t xml:space="preserve">’ensemble des </w:t>
      </w:r>
      <w:r w:rsidR="00D156AF">
        <w:rPr>
          <w:color w:val="000000"/>
        </w:rPr>
        <w:t>bénéficiaires du FNE formation</w:t>
      </w:r>
      <w:r w:rsidR="00D156AF" w:rsidRPr="00D156AF">
        <w:rPr>
          <w:color w:val="000000"/>
        </w:rPr>
        <w:t xml:space="preserve"> </w:t>
      </w:r>
      <w:r w:rsidR="00D156AF">
        <w:rPr>
          <w:color w:val="000000"/>
        </w:rPr>
        <w:t xml:space="preserve">ne sont pas </w:t>
      </w:r>
      <w:r w:rsidR="00D156AF" w:rsidRPr="00D156AF">
        <w:rPr>
          <w:color w:val="000000"/>
        </w:rPr>
        <w:t xml:space="preserve">appelés à quitter l’entreprise, dans le cadre d’un plan de sauvegarde de l’emploi ou d’une rupture conventionnelle collective et pour lesquels d’autres dispositifs existent. </w:t>
      </w:r>
    </w:p>
    <w:p w14:paraId="7BBE9C93" w14:textId="3DE36C04" w:rsidR="00A047AE" w:rsidRPr="00DD7F44" w:rsidRDefault="00DD7F44" w:rsidP="00A047AE">
      <w:pPr>
        <w:pStyle w:val="paragraph"/>
        <w:numPr>
          <w:ilvl w:val="0"/>
          <w:numId w:val="5"/>
        </w:numPr>
        <w:spacing w:before="0" w:beforeAutospacing="0" w:after="240" w:afterAutospacing="0"/>
        <w:jc w:val="both"/>
        <w:textAlignment w:val="baseline"/>
        <w:rPr>
          <w:rStyle w:val="normaltextrun"/>
          <w:rFonts w:asciiTheme="minorHAnsi" w:hAnsiTheme="minorHAnsi" w:cs="Calibri"/>
          <w:sz w:val="22"/>
          <w:szCs w:val="22"/>
        </w:rPr>
      </w:pPr>
      <w:r w:rsidRPr="00DD7F44">
        <w:rPr>
          <w:rStyle w:val="normaltextrun"/>
          <w:rFonts w:asciiTheme="minorHAnsi" w:hAnsiTheme="minorHAnsi"/>
          <w:sz w:val="22"/>
          <w:szCs w:val="22"/>
        </w:rPr>
        <w:t> </w:t>
      </w:r>
      <w:proofErr w:type="gramStart"/>
      <w:r w:rsidR="006D28F8">
        <w:rPr>
          <w:rStyle w:val="normaltextrun"/>
          <w:rFonts w:asciiTheme="minorHAnsi" w:hAnsiTheme="minorHAnsi"/>
          <w:sz w:val="22"/>
          <w:szCs w:val="22"/>
        </w:rPr>
        <w:t>que</w:t>
      </w:r>
      <w:proofErr w:type="gramEnd"/>
      <w:r w:rsidR="006D28F8">
        <w:rPr>
          <w:rStyle w:val="normaltextrun"/>
          <w:rFonts w:asciiTheme="minorHAnsi" w:hAnsiTheme="minorHAnsi"/>
          <w:sz w:val="22"/>
          <w:szCs w:val="22"/>
        </w:rPr>
        <w:t xml:space="preserve"> l’entreprise </w:t>
      </w:r>
      <w:r w:rsidRPr="00DD7F44">
        <w:rPr>
          <w:rStyle w:val="normaltextrun"/>
          <w:rFonts w:asciiTheme="minorHAnsi" w:hAnsiTheme="minorHAnsi"/>
          <w:sz w:val="22"/>
          <w:szCs w:val="22"/>
        </w:rPr>
        <w:t>r</w:t>
      </w:r>
      <w:r w:rsidR="006D28F8">
        <w:rPr>
          <w:rStyle w:val="normaltextrun"/>
          <w:rFonts w:asciiTheme="minorHAnsi" w:hAnsiTheme="minorHAnsi"/>
          <w:sz w:val="22"/>
          <w:szCs w:val="22"/>
        </w:rPr>
        <w:t>emplit</w:t>
      </w:r>
      <w:r w:rsidR="00A047AE" w:rsidRPr="00DD7F44">
        <w:rPr>
          <w:rStyle w:val="normaltextrun"/>
          <w:rFonts w:asciiTheme="minorHAnsi" w:hAnsiTheme="minorHAnsi"/>
          <w:sz w:val="22"/>
          <w:szCs w:val="22"/>
        </w:rPr>
        <w:t xml:space="preserve"> l’un des critères ci-dessous : </w:t>
      </w:r>
    </w:p>
    <w:p w14:paraId="5A89BACC" w14:textId="6C08C2B2" w:rsidR="00A047AE" w:rsidRDefault="000A7928" w:rsidP="00A047AE">
      <w:pPr>
        <w:pStyle w:val="paragraph"/>
        <w:numPr>
          <w:ilvl w:val="0"/>
          <w:numId w:val="7"/>
        </w:numPr>
        <w:spacing w:before="0" w:beforeAutospacing="0" w:after="240" w:afterAutospacing="0"/>
        <w:jc w:val="both"/>
        <w:textAlignment w:val="baseline"/>
        <w:rPr>
          <w:rStyle w:val="eop"/>
          <w:rFonts w:ascii="Calibri" w:eastAsiaTheme="minorHAnsi" w:hAnsi="Calibri" w:cs="Calibri"/>
          <w:sz w:val="22"/>
          <w:szCs w:val="22"/>
          <w:lang w:eastAsia="en-US"/>
        </w:rPr>
      </w:pPr>
      <w:proofErr w:type="gramStart"/>
      <w:r>
        <w:rPr>
          <w:rStyle w:val="eop"/>
          <w:rFonts w:ascii="Calibri" w:hAnsi="Calibri" w:cs="Calibri"/>
          <w:sz w:val="22"/>
          <w:szCs w:val="22"/>
        </w:rPr>
        <w:t>ê</w:t>
      </w:r>
      <w:r w:rsidR="00A047AE">
        <w:rPr>
          <w:rStyle w:val="eop"/>
          <w:rFonts w:ascii="Calibri" w:hAnsi="Calibri" w:cs="Calibri"/>
          <w:sz w:val="22"/>
          <w:szCs w:val="22"/>
        </w:rPr>
        <w:t>tre</w:t>
      </w:r>
      <w:proofErr w:type="gramEnd"/>
      <w:r w:rsidR="00A047AE">
        <w:rPr>
          <w:rStyle w:val="eop"/>
          <w:rFonts w:ascii="Calibri" w:hAnsi="Calibri" w:cs="Calibri"/>
          <w:sz w:val="22"/>
          <w:szCs w:val="22"/>
        </w:rPr>
        <w:t xml:space="preserve"> couverte par une autorisation d’activité partielle.</w:t>
      </w:r>
    </w:p>
    <w:p w14:paraId="70D006A3" w14:textId="2677343A" w:rsidR="00A047AE" w:rsidRDefault="000A7928" w:rsidP="00A047AE">
      <w:pPr>
        <w:pStyle w:val="paragraph"/>
        <w:numPr>
          <w:ilvl w:val="0"/>
          <w:numId w:val="7"/>
        </w:numPr>
        <w:spacing w:before="0" w:beforeAutospacing="0" w:after="240" w:afterAutospacing="0"/>
        <w:jc w:val="both"/>
        <w:textAlignment w:val="baseline"/>
        <w:rPr>
          <w:rStyle w:val="eop"/>
          <w:rFonts w:ascii="Calibri" w:hAnsi="Calibri" w:cs="Calibri"/>
          <w:sz w:val="22"/>
          <w:szCs w:val="22"/>
        </w:rPr>
      </w:pPr>
      <w:proofErr w:type="gramStart"/>
      <w:r>
        <w:rPr>
          <w:rStyle w:val="eop"/>
          <w:rFonts w:ascii="Calibri" w:hAnsi="Calibri" w:cs="Calibri"/>
          <w:sz w:val="22"/>
          <w:szCs w:val="22"/>
        </w:rPr>
        <w:t>a</w:t>
      </w:r>
      <w:r w:rsidR="00A047AE" w:rsidRPr="00F24707">
        <w:rPr>
          <w:rStyle w:val="eop"/>
          <w:rFonts w:ascii="Calibri" w:hAnsi="Calibri" w:cs="Calibri"/>
          <w:sz w:val="22"/>
          <w:szCs w:val="22"/>
        </w:rPr>
        <w:t>voir</w:t>
      </w:r>
      <w:proofErr w:type="gramEnd"/>
      <w:r w:rsidR="00A047AE" w:rsidRPr="00F24707">
        <w:rPr>
          <w:rStyle w:val="eop"/>
          <w:rFonts w:ascii="Calibri" w:hAnsi="Calibri" w:cs="Calibri"/>
          <w:sz w:val="22"/>
          <w:szCs w:val="22"/>
        </w:rPr>
        <w:t xml:space="preserve"> reçu une homologation d’APLD (autorisation d’activité partielle de longue durée</w:t>
      </w:r>
      <w:r w:rsidR="00A047AE">
        <w:rPr>
          <w:rStyle w:val="eop"/>
          <w:rFonts w:ascii="Calibri" w:hAnsi="Calibri" w:cs="Calibri"/>
          <w:sz w:val="22"/>
          <w:szCs w:val="22"/>
        </w:rPr>
        <w:t xml:space="preserve">). </w:t>
      </w:r>
    </w:p>
    <w:p w14:paraId="779B95F2" w14:textId="422687BF" w:rsidR="00A047AE" w:rsidRDefault="00043263" w:rsidP="00A047AE">
      <w:pPr>
        <w:pStyle w:val="paragraph"/>
        <w:numPr>
          <w:ilvl w:val="0"/>
          <w:numId w:val="7"/>
        </w:numPr>
        <w:spacing w:before="0" w:beforeAutospacing="0" w:after="240" w:afterAutospacing="0"/>
        <w:jc w:val="both"/>
        <w:textAlignment w:val="baseline"/>
        <w:rPr>
          <w:rStyle w:val="eop"/>
          <w:rFonts w:ascii="Calibri" w:hAnsi="Calibri" w:cs="Calibri"/>
          <w:sz w:val="22"/>
          <w:szCs w:val="22"/>
        </w:rPr>
      </w:pPr>
      <w:proofErr w:type="gramStart"/>
      <w:r>
        <w:rPr>
          <w:rStyle w:val="eop"/>
          <w:rFonts w:ascii="Calibri" w:hAnsi="Calibri" w:cs="Calibri"/>
          <w:sz w:val="22"/>
          <w:szCs w:val="22"/>
        </w:rPr>
        <w:t>a</w:t>
      </w:r>
      <w:r w:rsidR="00A047AE">
        <w:rPr>
          <w:rStyle w:val="eop"/>
          <w:rFonts w:ascii="Calibri" w:hAnsi="Calibri" w:cs="Calibri"/>
          <w:sz w:val="22"/>
          <w:szCs w:val="22"/>
        </w:rPr>
        <w:t>voir</w:t>
      </w:r>
      <w:proofErr w:type="gramEnd"/>
      <w:r w:rsidR="00A047AE">
        <w:rPr>
          <w:rStyle w:val="eop"/>
          <w:rFonts w:ascii="Calibri" w:hAnsi="Calibri" w:cs="Calibri"/>
          <w:sz w:val="22"/>
          <w:szCs w:val="22"/>
        </w:rPr>
        <w:t xml:space="preserve"> des difficultés économiques au sens de l’article L. 1233-3 du Code du Travail à l’exclusion de la cessation d’activité : </w:t>
      </w:r>
    </w:p>
    <w:p w14:paraId="26D45323" w14:textId="77777777" w:rsidR="00A047AE" w:rsidRPr="00796498" w:rsidRDefault="00A047AE" w:rsidP="00A047AE">
      <w:pPr>
        <w:pStyle w:val="NormalWeb"/>
        <w:numPr>
          <w:ilvl w:val="2"/>
          <w:numId w:val="6"/>
        </w:numPr>
        <w:shd w:val="clear" w:color="auto" w:fill="FFFFFF"/>
        <w:spacing w:before="0" w:beforeAutospacing="0" w:after="240" w:afterAutospacing="0"/>
        <w:jc w:val="both"/>
        <w:rPr>
          <w:rFonts w:ascii="Calibri" w:hAnsi="Calibri" w:cs="Calibri"/>
          <w:sz w:val="22"/>
          <w:szCs w:val="22"/>
        </w:rPr>
      </w:pPr>
      <w:r w:rsidRPr="00796498">
        <w:rPr>
          <w:rFonts w:ascii="Calibri" w:hAnsi="Calibri" w:cs="Calibri"/>
          <w:sz w:val="22"/>
          <w:szCs w:val="22"/>
        </w:rPr>
        <w:lastRenderedPageBreak/>
        <w:t>Evolution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Une baisse significative des commandes ou du chiffre d'affaires est constituée dès lors que la durée de cette baisse est, en comparaison avec la même période de l'année précédente, au moins égale à :</w:t>
      </w:r>
    </w:p>
    <w:p w14:paraId="46A0B18A" w14:textId="77777777" w:rsidR="00A047AE" w:rsidRPr="00796498" w:rsidRDefault="00A047AE" w:rsidP="00A047AE">
      <w:pPr>
        <w:pStyle w:val="NormalWeb"/>
        <w:shd w:val="clear" w:color="auto" w:fill="FFFFFF"/>
        <w:spacing w:before="0" w:beforeAutospacing="0" w:after="240" w:afterAutospacing="0"/>
        <w:ind w:left="2570"/>
        <w:jc w:val="both"/>
        <w:rPr>
          <w:rFonts w:ascii="Calibri" w:hAnsi="Calibri" w:cs="Calibri"/>
          <w:sz w:val="22"/>
          <w:szCs w:val="22"/>
        </w:rPr>
      </w:pPr>
      <w:r w:rsidRPr="00796498">
        <w:rPr>
          <w:rFonts w:ascii="Calibri" w:hAnsi="Calibri" w:cs="Calibri"/>
          <w:sz w:val="22"/>
          <w:szCs w:val="22"/>
        </w:rPr>
        <w:t>a) Un trimestre pour une entreprise de moins de onze salariés ;</w:t>
      </w:r>
    </w:p>
    <w:p w14:paraId="1DC7DE6A" w14:textId="77777777" w:rsidR="00A047AE" w:rsidRPr="00796498" w:rsidRDefault="00A047AE" w:rsidP="00A047AE">
      <w:pPr>
        <w:pStyle w:val="NormalWeb"/>
        <w:shd w:val="clear" w:color="auto" w:fill="FFFFFF"/>
        <w:spacing w:before="0" w:beforeAutospacing="0" w:after="240" w:afterAutospacing="0"/>
        <w:ind w:left="2570"/>
        <w:jc w:val="both"/>
        <w:rPr>
          <w:rFonts w:ascii="Calibri" w:hAnsi="Calibri" w:cs="Calibri"/>
          <w:sz w:val="22"/>
          <w:szCs w:val="22"/>
        </w:rPr>
      </w:pPr>
      <w:r w:rsidRPr="00796498">
        <w:rPr>
          <w:rFonts w:ascii="Calibri" w:hAnsi="Calibri" w:cs="Calibri"/>
          <w:sz w:val="22"/>
          <w:szCs w:val="22"/>
        </w:rPr>
        <w:t>b) Deux trimestres consécutifs pour une entreprise d'au moins onze salariés et de moins de cinquante salariés ;</w:t>
      </w:r>
    </w:p>
    <w:p w14:paraId="17AC55D6" w14:textId="77777777" w:rsidR="00A047AE" w:rsidRPr="00796498" w:rsidRDefault="00A047AE" w:rsidP="00A047AE">
      <w:pPr>
        <w:pStyle w:val="NormalWeb"/>
        <w:shd w:val="clear" w:color="auto" w:fill="FFFFFF"/>
        <w:spacing w:before="0" w:beforeAutospacing="0" w:after="240" w:afterAutospacing="0"/>
        <w:ind w:left="2570"/>
        <w:jc w:val="both"/>
        <w:rPr>
          <w:rFonts w:ascii="Calibri" w:hAnsi="Calibri" w:cs="Calibri"/>
          <w:sz w:val="22"/>
          <w:szCs w:val="22"/>
        </w:rPr>
      </w:pPr>
      <w:r w:rsidRPr="00796498">
        <w:rPr>
          <w:rFonts w:ascii="Calibri" w:hAnsi="Calibri" w:cs="Calibri"/>
          <w:sz w:val="22"/>
          <w:szCs w:val="22"/>
        </w:rPr>
        <w:t>c) Trois trimestres consécutifs pour une entreprise d'au moins cinquante salariés et de moins de trois cents salariés;</w:t>
      </w:r>
    </w:p>
    <w:p w14:paraId="4965B79A" w14:textId="77777777" w:rsidR="00A047AE" w:rsidRPr="00796498" w:rsidRDefault="00A047AE" w:rsidP="00A047AE">
      <w:pPr>
        <w:pStyle w:val="NormalWeb"/>
        <w:shd w:val="clear" w:color="auto" w:fill="FFFFFF"/>
        <w:spacing w:before="0" w:beforeAutospacing="0" w:after="240" w:afterAutospacing="0"/>
        <w:ind w:left="2570"/>
        <w:jc w:val="both"/>
        <w:rPr>
          <w:rFonts w:ascii="Calibri" w:hAnsi="Calibri" w:cs="Calibri"/>
          <w:sz w:val="22"/>
          <w:szCs w:val="22"/>
        </w:rPr>
      </w:pPr>
      <w:r w:rsidRPr="00796498">
        <w:rPr>
          <w:rFonts w:ascii="Calibri" w:hAnsi="Calibri" w:cs="Calibri"/>
          <w:sz w:val="22"/>
          <w:szCs w:val="22"/>
        </w:rPr>
        <w:t>d) Quatre trimestres consécutifs pour une entreprise de trois cents salariés et plus ;</w:t>
      </w:r>
    </w:p>
    <w:p w14:paraId="5E416603" w14:textId="77777777" w:rsidR="00A047AE" w:rsidRPr="00796498" w:rsidRDefault="00A047AE" w:rsidP="00A047AE">
      <w:pPr>
        <w:pStyle w:val="NormalWeb"/>
        <w:numPr>
          <w:ilvl w:val="2"/>
          <w:numId w:val="6"/>
        </w:numPr>
        <w:shd w:val="clear" w:color="auto" w:fill="FFFFFF"/>
        <w:spacing w:before="0" w:beforeAutospacing="0" w:after="240" w:afterAutospacing="0"/>
        <w:jc w:val="both"/>
        <w:rPr>
          <w:rFonts w:ascii="Calibri" w:hAnsi="Calibri" w:cs="Calibri"/>
          <w:sz w:val="22"/>
          <w:szCs w:val="22"/>
        </w:rPr>
      </w:pPr>
      <w:r w:rsidRPr="00796498">
        <w:rPr>
          <w:rFonts w:ascii="Calibri" w:hAnsi="Calibri" w:cs="Calibri"/>
          <w:sz w:val="22"/>
          <w:szCs w:val="22"/>
        </w:rPr>
        <w:t>À des mutations technologiques ;</w:t>
      </w:r>
    </w:p>
    <w:p w14:paraId="0DF35D7B" w14:textId="77777777" w:rsidR="00A047AE" w:rsidRPr="00796498" w:rsidRDefault="00A047AE" w:rsidP="00A047AE">
      <w:pPr>
        <w:pStyle w:val="NormalWeb"/>
        <w:numPr>
          <w:ilvl w:val="2"/>
          <w:numId w:val="6"/>
        </w:numPr>
        <w:shd w:val="clear" w:color="auto" w:fill="FFFFFF"/>
        <w:spacing w:before="0" w:beforeAutospacing="0" w:after="240" w:afterAutospacing="0"/>
        <w:jc w:val="both"/>
        <w:rPr>
          <w:rFonts w:ascii="Calibri" w:hAnsi="Calibri" w:cs="Calibri"/>
          <w:sz w:val="22"/>
          <w:szCs w:val="22"/>
        </w:rPr>
      </w:pPr>
      <w:r w:rsidRPr="00796498">
        <w:rPr>
          <w:rFonts w:ascii="Calibri" w:hAnsi="Calibri" w:cs="Calibri"/>
          <w:sz w:val="22"/>
          <w:szCs w:val="22"/>
        </w:rPr>
        <w:t xml:space="preserve">À une réorganisation de l'entreprise nécessaire à la sauvegarde de sa compétitivité ; </w:t>
      </w:r>
    </w:p>
    <w:p w14:paraId="281F8CB2" w14:textId="704D7BF4" w:rsidR="00672C9D" w:rsidRDefault="00672C9D" w:rsidP="00672C9D">
      <w:pPr>
        <w:pStyle w:val="paragraph"/>
        <w:numPr>
          <w:ilvl w:val="0"/>
          <w:numId w:val="7"/>
        </w:numPr>
        <w:spacing w:before="0" w:beforeAutospacing="0" w:after="240" w:afterAutospacing="0"/>
        <w:jc w:val="both"/>
        <w:textAlignment w:val="baseline"/>
        <w:rPr>
          <w:rStyle w:val="eop"/>
          <w:rFonts w:ascii="Calibri" w:hAnsi="Calibri" w:cs="Calibri"/>
          <w:sz w:val="22"/>
          <w:szCs w:val="22"/>
        </w:rPr>
      </w:pPr>
      <w:r>
        <w:rPr>
          <w:rStyle w:val="eop"/>
          <w:rFonts w:ascii="Calibri" w:hAnsi="Calibri" w:cs="Calibri"/>
          <w:sz w:val="22"/>
          <w:szCs w:val="22"/>
        </w:rPr>
        <w:t>être en mutation et/ou reprise d’activité</w:t>
      </w:r>
      <w:r>
        <w:rPr>
          <w:rStyle w:val="Appelnotedebasdep"/>
          <w:rFonts w:ascii="Calibri" w:hAnsi="Calibri" w:cs="Calibri"/>
          <w:sz w:val="22"/>
          <w:szCs w:val="22"/>
        </w:rPr>
        <w:footnoteReference w:id="2"/>
      </w:r>
      <w:r>
        <w:rPr>
          <w:rStyle w:val="eop"/>
          <w:rFonts w:ascii="Calibri" w:hAnsi="Calibri" w:cs="Calibri"/>
          <w:sz w:val="22"/>
          <w:szCs w:val="22"/>
        </w:rPr>
        <w:t xml:space="preserve">. </w:t>
      </w:r>
    </w:p>
    <w:p w14:paraId="4C55E9BC" w14:textId="77777777" w:rsidR="00A047AE" w:rsidRPr="00F24707" w:rsidRDefault="00A047AE" w:rsidP="00AF7430">
      <w:pPr>
        <w:pStyle w:val="paragraph"/>
        <w:spacing w:before="0" w:beforeAutospacing="0" w:after="240" w:afterAutospacing="0"/>
        <w:jc w:val="both"/>
        <w:textAlignment w:val="baseline"/>
        <w:rPr>
          <w:rStyle w:val="eop"/>
          <w:rFonts w:ascii="Calibri" w:eastAsiaTheme="minorHAnsi" w:hAnsi="Calibri" w:cs="Calibri"/>
          <w:sz w:val="22"/>
          <w:szCs w:val="22"/>
          <w:lang w:eastAsia="en-US"/>
        </w:rPr>
      </w:pPr>
    </w:p>
    <w:p w14:paraId="491F36C3" w14:textId="12486A92" w:rsidR="00B303FF" w:rsidRDefault="00A047AE" w:rsidP="00A047AE">
      <w:r>
        <w:t xml:space="preserve">Des contrôles </w:t>
      </w:r>
      <w:r w:rsidRPr="00796498">
        <w:rPr>
          <w:i/>
        </w:rPr>
        <w:t>a posteriori</w:t>
      </w:r>
      <w:r>
        <w:t xml:space="preserve"> pourront être menés </w:t>
      </w:r>
      <w:r w:rsidR="007470CE">
        <w:t xml:space="preserve">par les services </w:t>
      </w:r>
      <w:r w:rsidR="00656938">
        <w:t xml:space="preserve">du ministère du travail, de l’emploi et de l’insertion </w:t>
      </w:r>
      <w:r>
        <w:t>dans le cadre du suivi des actions financées. A ce titre, l’entreprise s’engage à conserver l’ensemble des pièces justificatives qui ont permis d’établir la présente attestation.</w:t>
      </w:r>
    </w:p>
    <w:p w14:paraId="7F2D23C6" w14:textId="77777777" w:rsidR="00385246" w:rsidRPr="00067796" w:rsidRDefault="00385246" w:rsidP="00A047AE">
      <w:pPr>
        <w:rPr>
          <w:sz w:val="16"/>
          <w:szCs w:val="16"/>
        </w:rPr>
      </w:pPr>
    </w:p>
    <w:p w14:paraId="1307F549" w14:textId="77777777" w:rsidR="00F66C1C" w:rsidRDefault="00F66C1C">
      <w:pPr>
        <w:rPr>
          <w:rFonts w:cstheme="minorHAnsi"/>
        </w:rPr>
      </w:pPr>
      <w:r>
        <w:rPr>
          <w:rFonts w:cstheme="minorHAnsi"/>
        </w:rPr>
        <w:br w:type="page"/>
      </w:r>
    </w:p>
    <w:p w14:paraId="4E9AADDF" w14:textId="77777777" w:rsidR="00F66C1C" w:rsidRDefault="00F66C1C" w:rsidP="00465E83">
      <w:pPr>
        <w:tabs>
          <w:tab w:val="left" w:leader="dot" w:pos="4678"/>
          <w:tab w:val="left" w:leader="dot" w:pos="9072"/>
          <w:tab w:val="left" w:leader="dot" w:pos="10206"/>
        </w:tabs>
        <w:spacing w:before="120"/>
        <w:ind w:right="-284" w:hanging="425"/>
        <w:jc w:val="both"/>
        <w:rPr>
          <w:rFonts w:cstheme="minorHAnsi"/>
        </w:rPr>
      </w:pPr>
    </w:p>
    <w:p w14:paraId="538179E9" w14:textId="77777777" w:rsidR="00F66C1C" w:rsidRDefault="00F66C1C" w:rsidP="00465E83">
      <w:pPr>
        <w:tabs>
          <w:tab w:val="left" w:leader="dot" w:pos="4678"/>
          <w:tab w:val="left" w:leader="dot" w:pos="9072"/>
          <w:tab w:val="left" w:leader="dot" w:pos="10206"/>
        </w:tabs>
        <w:spacing w:before="120"/>
        <w:ind w:right="-284" w:hanging="425"/>
        <w:jc w:val="both"/>
        <w:rPr>
          <w:rFonts w:cstheme="minorHAnsi"/>
        </w:rPr>
      </w:pPr>
    </w:p>
    <w:p w14:paraId="3A0D9356" w14:textId="1F0D123D" w:rsidR="008B7CD2" w:rsidRPr="00465E83" w:rsidRDefault="008B7CD2" w:rsidP="00465E83">
      <w:pPr>
        <w:tabs>
          <w:tab w:val="left" w:leader="dot" w:pos="4678"/>
          <w:tab w:val="left" w:leader="dot" w:pos="9072"/>
          <w:tab w:val="left" w:leader="dot" w:pos="10206"/>
        </w:tabs>
        <w:spacing w:before="120"/>
        <w:ind w:right="-284" w:hanging="425"/>
        <w:jc w:val="both"/>
        <w:rPr>
          <w:rFonts w:cstheme="minorHAnsi"/>
        </w:rPr>
      </w:pPr>
      <w:r w:rsidRPr="00465E83">
        <w:rPr>
          <w:rFonts w:cstheme="minorHAnsi"/>
        </w:rPr>
        <w:t xml:space="preserve">Fait à : </w:t>
      </w:r>
      <w:r w:rsidRPr="00465E83">
        <w:rPr>
          <w:rFonts w:cstheme="minorHAnsi"/>
        </w:rPr>
        <w:tab/>
        <w:t>Le :</w:t>
      </w:r>
      <w:r w:rsidRPr="00465E83">
        <w:rPr>
          <w:rFonts w:cstheme="minorHAnsi"/>
        </w:rPr>
        <w:tab/>
      </w:r>
    </w:p>
    <w:p w14:paraId="103E4645" w14:textId="77777777" w:rsidR="00F66C1C" w:rsidRDefault="00F66C1C" w:rsidP="008B7CD2">
      <w:pPr>
        <w:tabs>
          <w:tab w:val="left" w:leader="dot" w:pos="9072"/>
          <w:tab w:val="left" w:leader="dot" w:pos="10206"/>
        </w:tabs>
        <w:spacing w:before="120"/>
        <w:ind w:right="-284" w:hanging="425"/>
        <w:jc w:val="both"/>
        <w:rPr>
          <w:rFonts w:cstheme="minorHAnsi"/>
        </w:rPr>
      </w:pPr>
    </w:p>
    <w:p w14:paraId="540D8CF7" w14:textId="77777777" w:rsidR="00F66C1C" w:rsidRDefault="00F66C1C" w:rsidP="008B7CD2">
      <w:pPr>
        <w:tabs>
          <w:tab w:val="left" w:leader="dot" w:pos="9072"/>
          <w:tab w:val="left" w:leader="dot" w:pos="10206"/>
        </w:tabs>
        <w:spacing w:before="120"/>
        <w:ind w:right="-284" w:hanging="425"/>
        <w:jc w:val="both"/>
        <w:rPr>
          <w:rFonts w:cstheme="minorHAnsi"/>
        </w:rPr>
      </w:pPr>
    </w:p>
    <w:p w14:paraId="5A14D948" w14:textId="77777777" w:rsidR="00F66C1C" w:rsidRDefault="00F66C1C" w:rsidP="008B7CD2">
      <w:pPr>
        <w:tabs>
          <w:tab w:val="left" w:leader="dot" w:pos="9072"/>
          <w:tab w:val="left" w:leader="dot" w:pos="10206"/>
        </w:tabs>
        <w:spacing w:before="120"/>
        <w:ind w:right="-284" w:hanging="425"/>
        <w:jc w:val="both"/>
        <w:rPr>
          <w:rFonts w:cstheme="minorHAnsi"/>
        </w:rPr>
      </w:pPr>
    </w:p>
    <w:p w14:paraId="35DA237C" w14:textId="6CE08941" w:rsidR="008B7CD2" w:rsidRDefault="008B7CD2" w:rsidP="008B7CD2">
      <w:pPr>
        <w:tabs>
          <w:tab w:val="left" w:leader="dot" w:pos="9072"/>
          <w:tab w:val="left" w:leader="dot" w:pos="10206"/>
        </w:tabs>
        <w:spacing w:before="120"/>
        <w:ind w:right="-284" w:hanging="425"/>
        <w:jc w:val="both"/>
        <w:rPr>
          <w:rFonts w:cstheme="minorHAnsi"/>
        </w:rPr>
      </w:pPr>
      <w:r w:rsidRPr="00465E83">
        <w:rPr>
          <w:rFonts w:cstheme="minorHAnsi"/>
        </w:rPr>
        <w:t xml:space="preserve">Prénom, Nom et Fonction du signataire : </w:t>
      </w:r>
      <w:r w:rsidRPr="00465E83">
        <w:rPr>
          <w:rFonts w:cstheme="minorHAnsi"/>
        </w:rPr>
        <w:tab/>
      </w:r>
    </w:p>
    <w:p w14:paraId="7CFE643E" w14:textId="46589270" w:rsidR="00F66C1C" w:rsidRDefault="00F66C1C" w:rsidP="008B7CD2">
      <w:pPr>
        <w:tabs>
          <w:tab w:val="left" w:leader="dot" w:pos="9072"/>
          <w:tab w:val="left" w:leader="dot" w:pos="10206"/>
        </w:tabs>
        <w:spacing w:before="120"/>
        <w:ind w:right="-284" w:hanging="425"/>
        <w:jc w:val="both"/>
        <w:rPr>
          <w:rFonts w:cstheme="minorHAnsi"/>
        </w:rPr>
      </w:pPr>
    </w:p>
    <w:p w14:paraId="4EF6AC87" w14:textId="77777777" w:rsidR="00F66C1C" w:rsidRPr="00465E83" w:rsidRDefault="00F66C1C" w:rsidP="008B7CD2">
      <w:pPr>
        <w:tabs>
          <w:tab w:val="left" w:leader="dot" w:pos="9072"/>
          <w:tab w:val="left" w:leader="dot" w:pos="10206"/>
        </w:tabs>
        <w:spacing w:before="120"/>
        <w:ind w:right="-284" w:hanging="425"/>
        <w:jc w:val="both"/>
        <w:rPr>
          <w:rFonts w:cstheme="minorHAnsi"/>
        </w:rPr>
      </w:pPr>
    </w:p>
    <w:p w14:paraId="1E8A8281" w14:textId="433BD46E" w:rsidR="004D02E6" w:rsidRPr="00067796" w:rsidRDefault="004D02E6">
      <w:pPr>
        <w:rPr>
          <w:sz w:val="16"/>
          <w:szCs w:val="16"/>
        </w:rPr>
      </w:pPr>
    </w:p>
    <w:p w14:paraId="41F87465" w14:textId="59F26F13" w:rsidR="001F72BD" w:rsidRDefault="00C81A7E" w:rsidP="0048253E">
      <w:r w:rsidRPr="002B7E7B">
        <w:rPr>
          <w:rFonts w:ascii="Arial" w:hAnsi="Arial" w:cs="Arial"/>
          <w:noProof/>
          <w:color w:val="FF0000"/>
          <w:sz w:val="20"/>
          <w:szCs w:val="20"/>
          <w:lang w:eastAsia="fr-FR"/>
        </w:rPr>
        <mc:AlternateContent>
          <mc:Choice Requires="wps">
            <w:drawing>
              <wp:anchor distT="0" distB="0" distL="114300" distR="114300" simplePos="0" relativeHeight="251659264" behindDoc="0" locked="0" layoutInCell="1" allowOverlap="1" wp14:anchorId="5761AAE4" wp14:editId="246D956D">
                <wp:simplePos x="0" y="0"/>
                <wp:positionH relativeFrom="column">
                  <wp:posOffset>3105150</wp:posOffset>
                </wp:positionH>
                <wp:positionV relativeFrom="paragraph">
                  <wp:posOffset>8890</wp:posOffset>
                </wp:positionV>
                <wp:extent cx="2423160" cy="1059180"/>
                <wp:effectExtent l="0" t="0" r="15240" b="2667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1059180"/>
                        </a:xfrm>
                        <a:prstGeom prst="rect">
                          <a:avLst/>
                        </a:prstGeom>
                        <a:solidFill>
                          <a:srgbClr val="FFFFFF"/>
                        </a:solidFill>
                        <a:ln w="9525">
                          <a:solidFill>
                            <a:srgbClr val="000000"/>
                          </a:solidFill>
                          <a:miter lim="800000"/>
                          <a:headEnd/>
                          <a:tailEnd/>
                        </a:ln>
                      </wps:spPr>
                      <wps:txbx>
                        <w:txbxContent>
                          <w:p w14:paraId="4256A478" w14:textId="77777777" w:rsidR="00C81A7E" w:rsidRPr="00997F94" w:rsidRDefault="00C81A7E" w:rsidP="00C81A7E">
                            <w:pPr>
                              <w:jc w:val="center"/>
                              <w:rPr>
                                <w:rFonts w:ascii="Arial" w:hAnsi="Arial" w:cs="Arial"/>
                                <w:sz w:val="18"/>
                                <w:szCs w:val="18"/>
                              </w:rPr>
                            </w:pPr>
                            <w:r w:rsidRPr="00997F94">
                              <w:rPr>
                                <w:rFonts w:ascii="Arial" w:hAnsi="Arial" w:cs="Arial"/>
                                <w:sz w:val="18"/>
                                <w:szCs w:val="18"/>
                              </w:rPr>
                              <w:t>Signature &amp; Cachet de l’entreprise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61AAE4" id="_x0000_t202" coordsize="21600,21600" o:spt="202" path="m,l,21600r21600,l21600,xe">
                <v:stroke joinstyle="miter"/>
                <v:path gradientshapeok="t" o:connecttype="rect"/>
              </v:shapetype>
              <v:shape id="Zone de texte 2" o:spid="_x0000_s1026" type="#_x0000_t202" style="position:absolute;margin-left:244.5pt;margin-top:.7pt;width:190.8pt;height: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">
                <v:textbox>
                  <w:txbxContent>
                    <w:p w14:paraId="4256A478" w14:textId="77777777" w:rsidR="00C81A7E" w:rsidRPr="00997F94" w:rsidRDefault="00C81A7E" w:rsidP="00C81A7E">
                      <w:pPr>
                        <w:jc w:val="center"/>
                        <w:rPr>
                          <w:rFonts w:ascii="Arial" w:hAnsi="Arial" w:cs="Arial"/>
                          <w:sz w:val="18"/>
                          <w:szCs w:val="18"/>
                        </w:rPr>
                      </w:pPr>
                      <w:r w:rsidRPr="00997F94">
                        <w:rPr>
                          <w:rFonts w:ascii="Arial" w:hAnsi="Arial" w:cs="Arial"/>
                          <w:sz w:val="18"/>
                          <w:szCs w:val="18"/>
                        </w:rPr>
                        <w:t>Signature &amp; Cachet de l’entreprise</w:t>
                      </w:r>
                    </w:p>
                  </w:txbxContent>
                </v:textbox>
              </v:shape>
            </w:pict>
          </mc:Fallback>
        </mc:AlternateContent>
      </w:r>
    </w:p>
    <w:p w14:paraId="2B816C7B" w14:textId="77777777" w:rsidR="001F72BD" w:rsidRDefault="001F72BD">
      <w:r>
        <w:br w:type="page"/>
      </w:r>
    </w:p>
    <w:p w14:paraId="705E3588" w14:textId="77777777" w:rsidR="0063493F" w:rsidRPr="00796498" w:rsidRDefault="0063493F" w:rsidP="0063493F">
      <w:pPr>
        <w:jc w:val="center"/>
      </w:pPr>
      <w:r w:rsidRPr="00796498">
        <w:lastRenderedPageBreak/>
        <w:t>ANNEXE </w:t>
      </w:r>
      <w:r>
        <w:t>1</w:t>
      </w:r>
    </w:p>
    <w:p w14:paraId="693896EB" w14:textId="77777777" w:rsidR="0063493F" w:rsidRPr="00796498" w:rsidRDefault="0063493F" w:rsidP="0063493F"/>
    <w:p w14:paraId="3B02A098" w14:textId="77777777" w:rsidR="0063493F" w:rsidRPr="00796498" w:rsidRDefault="0063493F" w:rsidP="0063493F">
      <w:r w:rsidRPr="00796498">
        <w:t xml:space="preserve">Définition de la notion d’entreprise en difficulté au sens du règlement général d’exemption par catégorie SA.56985 : </w:t>
      </w:r>
    </w:p>
    <w:p w14:paraId="6ED7BE48" w14:textId="77777777" w:rsidR="0063493F" w:rsidRPr="00796498" w:rsidRDefault="0063493F" w:rsidP="0063493F"/>
    <w:p w14:paraId="65ABD2E7" w14:textId="5587C6CA" w:rsidR="0063493F" w:rsidRDefault="0063493F" w:rsidP="0063493F">
      <w:pPr>
        <w:jc w:val="both"/>
      </w:pPr>
      <w:r>
        <w:t>a) S</w:t>
      </w:r>
      <w:r w:rsidRPr="00796498">
        <w:t>'il s'agit d'une société à responsabilité limitée</w:t>
      </w:r>
      <w:r>
        <w:rPr>
          <w:rStyle w:val="Appelnotedebasdep"/>
        </w:rPr>
        <w:footnoteReference w:id="3"/>
      </w:r>
      <w:r w:rsidR="00052108">
        <w:t xml:space="preserve"> </w:t>
      </w:r>
      <w:r w:rsidRPr="00796498">
        <w:t>(autre qu'une PME en existen</w:t>
      </w:r>
      <w:r>
        <w:t>ce depuis moins de trois ans</w:t>
      </w:r>
      <w:r w:rsidRPr="00796498">
        <w:t xml:space="preserve">), lorsque plus de la moitié de son capital social souscrit a disparu en raison des pertes accumulées. Tel est le cas lorsque la déduction des pertes accumulées des réserves (et de tous les autres éléments généralement considérés comme relevant des fonds propres de la société) conduit à un montant cumulé négatif qui excède la moitié du capital social souscrit. </w:t>
      </w:r>
    </w:p>
    <w:p w14:paraId="0BC6E6C6" w14:textId="77777777" w:rsidR="0063493F" w:rsidRDefault="0063493F" w:rsidP="0063493F">
      <w:pPr>
        <w:jc w:val="both"/>
      </w:pPr>
      <w:r w:rsidRPr="00796498">
        <w:t xml:space="preserve">b) s'il s'agit d'une société dont certains associés au moins ont une responsabilité illimitée </w:t>
      </w:r>
      <w:r>
        <w:rPr>
          <w:rStyle w:val="Appelnotedebasdep"/>
        </w:rPr>
        <w:footnoteReference w:id="4"/>
      </w:r>
      <w:r w:rsidRPr="00796498">
        <w:t xml:space="preserve">pour les dettes de la société (autre qu'une PME en existence depuis moins de trois ans), lorsque plus de la moitié des fonds propres, tels qu'ils sont inscrits dans les comptes de la société, a disparu en raison des pertes accumulées. </w:t>
      </w:r>
    </w:p>
    <w:p w14:paraId="68900142" w14:textId="77777777" w:rsidR="0063493F" w:rsidRDefault="0063493F" w:rsidP="0063493F">
      <w:pPr>
        <w:jc w:val="both"/>
      </w:pPr>
      <w:r w:rsidRPr="00796498">
        <w:t xml:space="preserve">c) lorsque l'entreprise fait l'objet d'une procédure collective d'insolvabilité ou remplit, selon le droit national qui lui est applicable, les conditions de soumission à une procédure collective d'insolvabilité à la demande de ses créanciers, </w:t>
      </w:r>
    </w:p>
    <w:p w14:paraId="778D3E2E" w14:textId="77777777" w:rsidR="0063493F" w:rsidRDefault="0063493F" w:rsidP="0063493F">
      <w:pPr>
        <w:jc w:val="both"/>
      </w:pPr>
      <w:r w:rsidRPr="00796498">
        <w:t xml:space="preserve">d) lorsque l'entreprise a bénéficié d'une aide au sauvetage et n'a pas encore remboursé le prêt ou mis fin à la garantie, ou a bénéficié d'une aide à la restructuration et est toujours soumise à un plan de restructuration, </w:t>
      </w:r>
    </w:p>
    <w:p w14:paraId="0097588F" w14:textId="058B6E6D" w:rsidR="0063493F" w:rsidRPr="00796498" w:rsidRDefault="0063493F" w:rsidP="0063493F">
      <w:pPr>
        <w:jc w:val="both"/>
      </w:pPr>
      <w:r w:rsidRPr="00796498">
        <w:t>e) dans le cas d'une entreprise autre qu'une PME, lorsque depuis les deux exercices précédents: 1) le ratio emprunts/capitaux propres de l'entreprise est supérieur à 7,5; et 2) le ratio de couverture des intérêts de l'entreprise, calculé sur la base d</w:t>
      </w:r>
      <w:r w:rsidR="00500175">
        <w:t>e l'EBITDA, est inférieur à 1,0.</w:t>
      </w:r>
    </w:p>
    <w:p w14:paraId="492D2484" w14:textId="77777777" w:rsidR="0063493F" w:rsidRPr="008F3444" w:rsidRDefault="0063493F" w:rsidP="0063493F">
      <w:pPr>
        <w:pStyle w:val="Paragraphedeliste"/>
        <w:spacing w:after="120"/>
        <w:jc w:val="both"/>
      </w:pPr>
    </w:p>
    <w:p w14:paraId="62B3DAF0" w14:textId="77777777" w:rsidR="00BF01CD" w:rsidRDefault="00BF01CD" w:rsidP="0048253E"/>
    <w:sectPr w:rsidR="00BF01CD" w:rsidSect="00B4241E">
      <w:head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E4AD4" w14:textId="77777777" w:rsidR="00592BB7" w:rsidRDefault="00592BB7" w:rsidP="00E22A86">
      <w:pPr>
        <w:spacing w:after="0" w:line="240" w:lineRule="auto"/>
      </w:pPr>
      <w:r>
        <w:separator/>
      </w:r>
    </w:p>
  </w:endnote>
  <w:endnote w:type="continuationSeparator" w:id="0">
    <w:p w14:paraId="282FC2E7" w14:textId="77777777" w:rsidR="00592BB7" w:rsidRDefault="00592BB7" w:rsidP="00E2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F04CC" w14:textId="77777777" w:rsidR="00592BB7" w:rsidRDefault="00592BB7" w:rsidP="00E22A86">
      <w:pPr>
        <w:spacing w:after="0" w:line="240" w:lineRule="auto"/>
      </w:pPr>
      <w:r>
        <w:separator/>
      </w:r>
    </w:p>
  </w:footnote>
  <w:footnote w:type="continuationSeparator" w:id="0">
    <w:p w14:paraId="3B5E8462" w14:textId="77777777" w:rsidR="00592BB7" w:rsidRDefault="00592BB7" w:rsidP="00E22A86">
      <w:pPr>
        <w:spacing w:after="0" w:line="240" w:lineRule="auto"/>
      </w:pPr>
      <w:r>
        <w:continuationSeparator/>
      </w:r>
    </w:p>
  </w:footnote>
  <w:footnote w:id="1">
    <w:p w14:paraId="45449925" w14:textId="77777777" w:rsidR="00A047AE" w:rsidRPr="00465E83" w:rsidRDefault="00A047AE" w:rsidP="00A047AE">
      <w:pPr>
        <w:pStyle w:val="Notedebasdepage"/>
        <w:rPr>
          <w:rFonts w:asciiTheme="minorHAnsi" w:hAnsiTheme="minorHAnsi" w:cstheme="minorHAnsi"/>
        </w:rPr>
      </w:pPr>
      <w:r w:rsidRPr="00465E83">
        <w:rPr>
          <w:rStyle w:val="Appelnotedebasdep"/>
          <w:rFonts w:asciiTheme="minorHAnsi" w:hAnsiTheme="minorHAnsi" w:cstheme="minorHAnsi"/>
        </w:rPr>
        <w:footnoteRef/>
      </w:r>
      <w:r w:rsidRPr="00465E83">
        <w:rPr>
          <w:rFonts w:asciiTheme="minorHAnsi" w:hAnsiTheme="minorHAnsi" w:cstheme="minorHAnsi"/>
        </w:rPr>
        <w:t xml:space="preserve"> Le régime d’aides servant de base juridique à l’octroi des aides que vous avez reçu devrait être sur la délibération de la collectivité vous ayant attribué l’aide, sur le courrier de notification de l’aide, sur la convention attributive de l’aide ou dans le texte législatif ou règlementaire constituant la base juridique de l’aide.</w:t>
      </w:r>
    </w:p>
  </w:footnote>
  <w:footnote w:id="2">
    <w:p w14:paraId="67993EA4" w14:textId="6AB82C9E" w:rsidR="00672C9D" w:rsidRPr="00AF7430" w:rsidRDefault="00672C9D" w:rsidP="00AF7430">
      <w:pPr>
        <w:jc w:val="both"/>
        <w:rPr>
          <w:color w:val="000000"/>
        </w:rPr>
      </w:pPr>
      <w:r>
        <w:rPr>
          <w:rStyle w:val="Appelnotedebasdep"/>
        </w:rPr>
        <w:footnoteRef/>
      </w:r>
      <w:r>
        <w:t xml:space="preserve"> </w:t>
      </w:r>
      <w:r>
        <w:rPr>
          <w:color w:val="000000"/>
          <w:sz w:val="20"/>
          <w:szCs w:val="20"/>
        </w:rPr>
        <w:t>Les « entreprises en mutation » correspondent aux sociétés qui font face à des mutations économiques ou technologiques importantes (transition écologique, énergétique, numérique) nécessitant de revoir leur organisation et de les accompagner par des formations adaptées. Les « entreprises en reprise d’activité » correspondent aux sociétés qui ont connu une baisse de leur activité à l’occasion de la crise Covid-19 et qui connaissent une reprise nécessitant un soutien par des actions de formation adaptées à leurs besoins.</w:t>
      </w:r>
    </w:p>
  </w:footnote>
  <w:footnote w:id="3">
    <w:p w14:paraId="63DEA921" w14:textId="00B3A837" w:rsidR="0063493F" w:rsidRPr="00465E83" w:rsidRDefault="0063493F" w:rsidP="00500175">
      <w:pPr>
        <w:pStyle w:val="Notedebasdepage"/>
        <w:jc w:val="both"/>
        <w:rPr>
          <w:rFonts w:asciiTheme="minorHAnsi" w:hAnsiTheme="minorHAnsi" w:cstheme="minorHAnsi"/>
        </w:rPr>
      </w:pPr>
      <w:r w:rsidRPr="00465E83">
        <w:rPr>
          <w:rStyle w:val="Appelnotedebasdep"/>
          <w:rFonts w:asciiTheme="minorHAnsi" w:hAnsiTheme="minorHAnsi" w:cstheme="minorHAnsi"/>
        </w:rPr>
        <w:footnoteRef/>
      </w:r>
      <w:r w:rsidRPr="00465E83">
        <w:rPr>
          <w:rFonts w:asciiTheme="minorHAnsi" w:hAnsiTheme="minorHAnsi" w:cstheme="minorHAnsi"/>
        </w:rPr>
        <w:t xml:space="preserve"> Aux fins de la présente disposition, on entend par</w:t>
      </w:r>
      <w:r w:rsidR="002E042C" w:rsidRPr="00465E83">
        <w:rPr>
          <w:rFonts w:asciiTheme="minorHAnsi" w:hAnsiTheme="minorHAnsi" w:cstheme="minorHAnsi"/>
        </w:rPr>
        <w:t xml:space="preserve"> « société</w:t>
      </w:r>
      <w:r w:rsidRPr="00465E83">
        <w:rPr>
          <w:rFonts w:asciiTheme="minorHAnsi" w:hAnsiTheme="minorHAnsi" w:cstheme="minorHAnsi"/>
        </w:rPr>
        <w:t xml:space="preserve"> à responsabilité </w:t>
      </w:r>
      <w:r w:rsidR="002E042C" w:rsidRPr="00465E83">
        <w:rPr>
          <w:rFonts w:asciiTheme="minorHAnsi" w:hAnsiTheme="minorHAnsi" w:cstheme="minorHAnsi"/>
        </w:rPr>
        <w:t>limitée »</w:t>
      </w:r>
      <w:r w:rsidRPr="00465E83">
        <w:rPr>
          <w:rFonts w:asciiTheme="minorHAnsi" w:hAnsiTheme="minorHAnsi" w:cstheme="minorHAnsi"/>
        </w:rPr>
        <w:t xml:space="preserve"> notamment les types d'entreprises mentionnés à l'annexe I de la directive 2013/34/UE du Parlement européen et du Conseil et le</w:t>
      </w:r>
      <w:r w:rsidR="00D114FA">
        <w:rPr>
          <w:rFonts w:asciiTheme="minorHAnsi" w:hAnsiTheme="minorHAnsi" w:cstheme="minorHAnsi"/>
        </w:rPr>
        <w:t xml:space="preserve"> « </w:t>
      </w:r>
      <w:r w:rsidR="002E042C" w:rsidRPr="00465E83">
        <w:rPr>
          <w:rFonts w:asciiTheme="minorHAnsi" w:hAnsiTheme="minorHAnsi" w:cstheme="minorHAnsi"/>
        </w:rPr>
        <w:t>capital</w:t>
      </w:r>
      <w:r w:rsidRPr="00465E83">
        <w:rPr>
          <w:rFonts w:asciiTheme="minorHAnsi" w:hAnsiTheme="minorHAnsi" w:cstheme="minorHAnsi"/>
        </w:rPr>
        <w:t xml:space="preserve"> </w:t>
      </w:r>
      <w:r w:rsidR="00D114FA" w:rsidRPr="00465E83">
        <w:rPr>
          <w:rFonts w:asciiTheme="minorHAnsi" w:hAnsiTheme="minorHAnsi" w:cstheme="minorHAnsi"/>
        </w:rPr>
        <w:t>social »</w:t>
      </w:r>
      <w:r w:rsidRPr="00465E83">
        <w:rPr>
          <w:rFonts w:asciiTheme="minorHAnsi" w:hAnsiTheme="minorHAnsi" w:cstheme="minorHAnsi"/>
        </w:rPr>
        <w:t xml:space="preserve"> comprend, le cas échéant, les primes d'émission.</w:t>
      </w:r>
    </w:p>
  </w:footnote>
  <w:footnote w:id="4">
    <w:p w14:paraId="700B3FBC" w14:textId="7C0D1C8C" w:rsidR="0063493F" w:rsidRDefault="0063493F" w:rsidP="00500175">
      <w:pPr>
        <w:pStyle w:val="Notedebasdepage"/>
        <w:jc w:val="both"/>
      </w:pPr>
      <w:r w:rsidRPr="00465E83">
        <w:rPr>
          <w:rStyle w:val="Appelnotedebasdep"/>
          <w:rFonts w:asciiTheme="minorHAnsi" w:hAnsiTheme="minorHAnsi" w:cstheme="minorHAnsi"/>
        </w:rPr>
        <w:footnoteRef/>
      </w:r>
      <w:r w:rsidRPr="00465E83">
        <w:rPr>
          <w:rFonts w:asciiTheme="minorHAnsi" w:hAnsiTheme="minorHAnsi" w:cstheme="minorHAnsi"/>
        </w:rPr>
        <w:t xml:space="preserve"> Aux fins de la présente disposition, on entend par</w:t>
      </w:r>
      <w:r w:rsidR="002E042C" w:rsidRPr="00465E83">
        <w:rPr>
          <w:rFonts w:asciiTheme="minorHAnsi" w:hAnsiTheme="minorHAnsi" w:cstheme="minorHAnsi"/>
        </w:rPr>
        <w:t xml:space="preserve"> « société</w:t>
      </w:r>
      <w:r w:rsidRPr="00465E83">
        <w:rPr>
          <w:rFonts w:asciiTheme="minorHAnsi" w:hAnsiTheme="minorHAnsi" w:cstheme="minorHAnsi"/>
        </w:rPr>
        <w:t xml:space="preserve"> dont certains associés au moins ont une responsabilité illimitée pour les dettes de la </w:t>
      </w:r>
      <w:r w:rsidR="002E042C" w:rsidRPr="00465E83">
        <w:rPr>
          <w:rFonts w:asciiTheme="minorHAnsi" w:hAnsiTheme="minorHAnsi" w:cstheme="minorHAnsi"/>
        </w:rPr>
        <w:t>société »</w:t>
      </w:r>
      <w:r w:rsidRPr="00465E83">
        <w:rPr>
          <w:rFonts w:asciiTheme="minorHAnsi" w:hAnsiTheme="minorHAnsi" w:cstheme="minorHAnsi"/>
        </w:rPr>
        <w:t xml:space="preserve"> en particulier les types de sociétés mentionnés à l'annexe II de la directive 2013/34/UE.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767DD" w14:textId="202EB575" w:rsidR="004736E9" w:rsidRDefault="00D8435B">
    <w:pPr>
      <w:pStyle w:val="En-tte"/>
    </w:pPr>
    <w:r>
      <w:rPr>
        <w:noProof/>
      </w:rPr>
      <w:drawing>
        <wp:anchor distT="0" distB="0" distL="114300" distR="114300" simplePos="0" relativeHeight="251659264" behindDoc="0" locked="0" layoutInCell="1" allowOverlap="1" wp14:anchorId="3AF3FBEE" wp14:editId="0D02D912">
          <wp:simplePos x="0" y="0"/>
          <wp:positionH relativeFrom="column">
            <wp:posOffset>4810836</wp:posOffset>
          </wp:positionH>
          <wp:positionV relativeFrom="paragraph">
            <wp:posOffset>122195</wp:posOffset>
          </wp:positionV>
          <wp:extent cx="1221624" cy="62926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221624" cy="629264"/>
                  </a:xfrm>
                  <a:prstGeom prst="rect">
                    <a:avLst/>
                  </a:prstGeom>
                </pic:spPr>
              </pic:pic>
            </a:graphicData>
          </a:graphic>
          <wp14:sizeRelH relativeFrom="page">
            <wp14:pctWidth>0</wp14:pctWidth>
          </wp14:sizeRelH>
          <wp14:sizeRelV relativeFrom="page">
            <wp14:pctHeight>0</wp14:pctHeight>
          </wp14:sizeRelV>
        </wp:anchor>
      </w:drawing>
    </w:r>
    <w:r w:rsidR="004736E9">
      <w:rPr>
        <w:noProof/>
        <w:lang w:eastAsia="fr-FR"/>
      </w:rPr>
      <w:drawing>
        <wp:inline distT="0" distB="0" distL="0" distR="0" wp14:anchorId="49C1F6F4" wp14:editId="79612E00">
          <wp:extent cx="1274818" cy="1061084"/>
          <wp:effectExtent l="0" t="0" r="190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20.png"/>
                  <pic:cNvPicPr/>
                </pic:nvPicPr>
                <pic:blipFill>
                  <a:blip r:embed="rId2">
                    <a:extLst>
                      <a:ext uri="{28A0092B-C50C-407E-A947-70E740481C1C}">
                        <a14:useLocalDpi xmlns:a14="http://schemas.microsoft.com/office/drawing/2010/main" val="0"/>
                      </a:ext>
                    </a:extLst>
                  </a:blip>
                  <a:stretch>
                    <a:fillRect/>
                  </a:stretch>
                </pic:blipFill>
                <pic:spPr>
                  <a:xfrm>
                    <a:off x="0" y="0"/>
                    <a:ext cx="1284352" cy="1069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66E"/>
    <w:multiLevelType w:val="hybridMultilevel"/>
    <w:tmpl w:val="7F20771E"/>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202615A2"/>
    <w:multiLevelType w:val="hybridMultilevel"/>
    <w:tmpl w:val="E842CC74"/>
    <w:lvl w:ilvl="0" w:tplc="603E9BA6">
      <w:start w:val="1"/>
      <w:numFmt w:val="bullet"/>
      <w:lvlText w:val=""/>
      <w:lvlJc w:val="left"/>
      <w:pPr>
        <w:tabs>
          <w:tab w:val="num" w:pos="360"/>
        </w:tabs>
        <w:ind w:left="360" w:hanging="360"/>
      </w:pPr>
      <w:rPr>
        <w:rFonts w:ascii="Webdings" w:hAnsi="Webdings" w:hint="default"/>
        <w:color w:val="C0C0C0"/>
      </w:rPr>
    </w:lvl>
    <w:lvl w:ilvl="1" w:tplc="040C0001">
      <w:start w:val="1"/>
      <w:numFmt w:val="bullet"/>
      <w:lvlText w:val=""/>
      <w:lvlJc w:val="left"/>
      <w:pPr>
        <w:tabs>
          <w:tab w:val="num" w:pos="1440"/>
        </w:tabs>
        <w:ind w:left="1440" w:hanging="360"/>
      </w:pPr>
      <w:rPr>
        <w:rFonts w:ascii="Symbol" w:hAnsi="Symbol" w:hint="default"/>
        <w:color w:val="C0C0C0"/>
      </w:rPr>
    </w:lvl>
    <w:lvl w:ilvl="2" w:tplc="040C0001">
      <w:start w:val="1"/>
      <w:numFmt w:val="bullet"/>
      <w:lvlText w:val=""/>
      <w:lvlJc w:val="left"/>
      <w:pPr>
        <w:tabs>
          <w:tab w:val="num" w:pos="1440"/>
        </w:tabs>
        <w:ind w:left="1440" w:hanging="360"/>
      </w:pPr>
      <w:rPr>
        <w:rFonts w:ascii="Symbol" w:hAnsi="Symbol" w:hint="default"/>
        <w:color w:val="C0C0C0"/>
      </w:rPr>
    </w:lvl>
    <w:lvl w:ilvl="3" w:tplc="05B8CA1E">
      <w:start w:val="1"/>
      <w:numFmt w:val="bullet"/>
      <w:lvlText w:val="-"/>
      <w:lvlJc w:val="left"/>
      <w:pPr>
        <w:tabs>
          <w:tab w:val="num" w:pos="2880"/>
        </w:tabs>
        <w:ind w:left="2880" w:hanging="360"/>
      </w:pPr>
      <w:rPr>
        <w:rFonts w:ascii="Times New Roman" w:eastAsia="Times New Roman" w:hAnsi="Times New Roman" w:cs="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1E74C5"/>
    <w:multiLevelType w:val="hybridMultilevel"/>
    <w:tmpl w:val="1682DC3E"/>
    <w:lvl w:ilvl="0" w:tplc="6942A75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8F5404"/>
    <w:multiLevelType w:val="hybridMultilevel"/>
    <w:tmpl w:val="A5E267A2"/>
    <w:lvl w:ilvl="0" w:tplc="5D9E057A">
      <w:start w:val="1"/>
      <w:numFmt w:val="bullet"/>
      <w:lvlText w:val=""/>
      <w:lvlJc w:val="left"/>
      <w:pPr>
        <w:ind w:left="770" w:hanging="360"/>
      </w:pPr>
      <w:rPr>
        <w:rFonts w:ascii="Symbol" w:hAnsi="Symbol" w:hint="default"/>
        <w:color w:val="auto"/>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385424A5"/>
    <w:multiLevelType w:val="hybridMultilevel"/>
    <w:tmpl w:val="01F42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A86DED"/>
    <w:multiLevelType w:val="hybridMultilevel"/>
    <w:tmpl w:val="B81A3518"/>
    <w:lvl w:ilvl="0" w:tplc="567AF24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032988"/>
    <w:multiLevelType w:val="hybridMultilevel"/>
    <w:tmpl w:val="00645AA4"/>
    <w:lvl w:ilvl="0" w:tplc="6E0C20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8B0CF7"/>
    <w:multiLevelType w:val="hybridMultilevel"/>
    <w:tmpl w:val="C636B8C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C406DA2">
      <w:start w:val="1"/>
      <w:numFmt w:val="decimal"/>
      <w:lvlText w:val="%3)"/>
      <w:lvlJc w:val="left"/>
      <w:pPr>
        <w:ind w:left="2210" w:hanging="360"/>
      </w:pPr>
      <w:rPr>
        <w:rFonts w:ascii="Arial" w:eastAsia="Times New Roman" w:hAnsi="Arial" w:cs="Arial"/>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53A2364D"/>
    <w:multiLevelType w:val="hybridMultilevel"/>
    <w:tmpl w:val="7AB29F90"/>
    <w:lvl w:ilvl="0" w:tplc="F5324B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067B1A"/>
    <w:multiLevelType w:val="hybridMultilevel"/>
    <w:tmpl w:val="CE20167C"/>
    <w:lvl w:ilvl="0" w:tplc="FFFFFFFF">
      <w:start w:val="1"/>
      <w:numFmt w:val="bullet"/>
      <w:lvlText w:val=""/>
      <w:lvlJc w:val="left"/>
      <w:pPr>
        <w:tabs>
          <w:tab w:val="num" w:pos="786"/>
        </w:tabs>
        <w:ind w:left="786" w:hanging="360"/>
      </w:pPr>
      <w:rPr>
        <w:rFonts w:ascii="Wingdings 3" w:hAnsi="Wingdings 3" w:hint="default"/>
        <w:color w:val="C0C0C0"/>
        <w:sz w:val="16"/>
      </w:rPr>
    </w:lvl>
    <w:lvl w:ilvl="1" w:tplc="FFFFFFFF">
      <w:start w:val="1"/>
      <w:numFmt w:val="bullet"/>
      <w:lvlText w:val=""/>
      <w:lvlJc w:val="left"/>
      <w:pPr>
        <w:tabs>
          <w:tab w:val="num" w:pos="1866"/>
        </w:tabs>
        <w:ind w:left="1866" w:hanging="360"/>
      </w:pPr>
      <w:rPr>
        <w:rFonts w:ascii="Wingdings" w:hAnsi="Wingdings" w:hint="default"/>
        <w:color w:val="999999"/>
        <w:sz w:val="18"/>
      </w:rPr>
    </w:lvl>
    <w:lvl w:ilvl="2" w:tplc="FFFFFFFF">
      <w:start w:val="1"/>
      <w:numFmt w:val="bullet"/>
      <w:lvlText w:val=""/>
      <w:lvlJc w:val="left"/>
      <w:pPr>
        <w:tabs>
          <w:tab w:val="num" w:pos="2586"/>
        </w:tabs>
        <w:ind w:left="2586" w:hanging="360"/>
      </w:pPr>
      <w:rPr>
        <w:rFonts w:ascii="Wingdings" w:hAnsi="Wingdings" w:hint="default"/>
        <w:color w:val="999999"/>
        <w:sz w:val="24"/>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num w:numId="1">
    <w:abstractNumId w:val="9"/>
  </w:num>
  <w:num w:numId="2">
    <w:abstractNumId w:val="1"/>
  </w:num>
  <w:num w:numId="3">
    <w:abstractNumId w:val="8"/>
  </w:num>
  <w:num w:numId="4">
    <w:abstractNumId w:val="6"/>
  </w:num>
  <w:num w:numId="5">
    <w:abstractNumId w:val="0"/>
  </w:num>
  <w:num w:numId="6">
    <w:abstractNumId w:val="7"/>
  </w:num>
  <w:num w:numId="7">
    <w:abstractNumId w:val="2"/>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A86"/>
    <w:rsid w:val="00003E13"/>
    <w:rsid w:val="000152EE"/>
    <w:rsid w:val="000324EC"/>
    <w:rsid w:val="000361CE"/>
    <w:rsid w:val="0003792C"/>
    <w:rsid w:val="00043263"/>
    <w:rsid w:val="00052108"/>
    <w:rsid w:val="00067796"/>
    <w:rsid w:val="00076FC9"/>
    <w:rsid w:val="000A7928"/>
    <w:rsid w:val="000B00C8"/>
    <w:rsid w:val="000D491A"/>
    <w:rsid w:val="000E49E9"/>
    <w:rsid w:val="000E4E05"/>
    <w:rsid w:val="000E5868"/>
    <w:rsid w:val="0011425E"/>
    <w:rsid w:val="00135C51"/>
    <w:rsid w:val="0014162D"/>
    <w:rsid w:val="00144703"/>
    <w:rsid w:val="001454C0"/>
    <w:rsid w:val="00150F43"/>
    <w:rsid w:val="00155D61"/>
    <w:rsid w:val="00184894"/>
    <w:rsid w:val="001874B1"/>
    <w:rsid w:val="001B06F3"/>
    <w:rsid w:val="001C6700"/>
    <w:rsid w:val="001E324B"/>
    <w:rsid w:val="001F72BD"/>
    <w:rsid w:val="00271B98"/>
    <w:rsid w:val="00276BA1"/>
    <w:rsid w:val="00295D9A"/>
    <w:rsid w:val="002A3046"/>
    <w:rsid w:val="002B014F"/>
    <w:rsid w:val="002C2D91"/>
    <w:rsid w:val="002C4C64"/>
    <w:rsid w:val="002E042C"/>
    <w:rsid w:val="002F388D"/>
    <w:rsid w:val="00322A65"/>
    <w:rsid w:val="003276BB"/>
    <w:rsid w:val="0035050D"/>
    <w:rsid w:val="003664AF"/>
    <w:rsid w:val="0037354C"/>
    <w:rsid w:val="00385246"/>
    <w:rsid w:val="00387977"/>
    <w:rsid w:val="00390979"/>
    <w:rsid w:val="0039531F"/>
    <w:rsid w:val="003A1553"/>
    <w:rsid w:val="003C7632"/>
    <w:rsid w:val="003D786E"/>
    <w:rsid w:val="003E24DB"/>
    <w:rsid w:val="003F5C93"/>
    <w:rsid w:val="004054AA"/>
    <w:rsid w:val="00416624"/>
    <w:rsid w:val="004202BD"/>
    <w:rsid w:val="00424363"/>
    <w:rsid w:val="004301FE"/>
    <w:rsid w:val="0043497B"/>
    <w:rsid w:val="00465E83"/>
    <w:rsid w:val="00470C86"/>
    <w:rsid w:val="004736E9"/>
    <w:rsid w:val="0048253E"/>
    <w:rsid w:val="00486A30"/>
    <w:rsid w:val="00496385"/>
    <w:rsid w:val="004B3E34"/>
    <w:rsid w:val="004D02E6"/>
    <w:rsid w:val="004E169F"/>
    <w:rsid w:val="004F5E1D"/>
    <w:rsid w:val="00500175"/>
    <w:rsid w:val="005107EE"/>
    <w:rsid w:val="005152BC"/>
    <w:rsid w:val="00522EA5"/>
    <w:rsid w:val="00523546"/>
    <w:rsid w:val="00525C5F"/>
    <w:rsid w:val="00530FB5"/>
    <w:rsid w:val="00540E22"/>
    <w:rsid w:val="00544BCF"/>
    <w:rsid w:val="005676A3"/>
    <w:rsid w:val="00587872"/>
    <w:rsid w:val="00592BB7"/>
    <w:rsid w:val="005C3CBA"/>
    <w:rsid w:val="005C4A28"/>
    <w:rsid w:val="005C7859"/>
    <w:rsid w:val="005D4B3C"/>
    <w:rsid w:val="005E73B7"/>
    <w:rsid w:val="005F2A2F"/>
    <w:rsid w:val="005F7583"/>
    <w:rsid w:val="0063493F"/>
    <w:rsid w:val="006430CA"/>
    <w:rsid w:val="00656938"/>
    <w:rsid w:val="00672C9D"/>
    <w:rsid w:val="00673259"/>
    <w:rsid w:val="00674EDD"/>
    <w:rsid w:val="006A1A36"/>
    <w:rsid w:val="006A7856"/>
    <w:rsid w:val="006C207C"/>
    <w:rsid w:val="006C2467"/>
    <w:rsid w:val="006D0656"/>
    <w:rsid w:val="006D28F8"/>
    <w:rsid w:val="006E1A8D"/>
    <w:rsid w:val="006E35D9"/>
    <w:rsid w:val="006E3B9A"/>
    <w:rsid w:val="006E69C7"/>
    <w:rsid w:val="006F57D3"/>
    <w:rsid w:val="007470CE"/>
    <w:rsid w:val="00752274"/>
    <w:rsid w:val="0076013C"/>
    <w:rsid w:val="00760723"/>
    <w:rsid w:val="00780E61"/>
    <w:rsid w:val="007A0E65"/>
    <w:rsid w:val="007A39A8"/>
    <w:rsid w:val="007C60B3"/>
    <w:rsid w:val="007E00CE"/>
    <w:rsid w:val="008146B8"/>
    <w:rsid w:val="0082019F"/>
    <w:rsid w:val="00842A4C"/>
    <w:rsid w:val="00845537"/>
    <w:rsid w:val="008600EC"/>
    <w:rsid w:val="0086722F"/>
    <w:rsid w:val="00886EFA"/>
    <w:rsid w:val="008B30A7"/>
    <w:rsid w:val="008B7CD2"/>
    <w:rsid w:val="008E3436"/>
    <w:rsid w:val="008E6187"/>
    <w:rsid w:val="008F1013"/>
    <w:rsid w:val="0090078F"/>
    <w:rsid w:val="0090667D"/>
    <w:rsid w:val="00933B44"/>
    <w:rsid w:val="009454B8"/>
    <w:rsid w:val="00953F32"/>
    <w:rsid w:val="00957637"/>
    <w:rsid w:val="0097376F"/>
    <w:rsid w:val="009935F9"/>
    <w:rsid w:val="009A7B14"/>
    <w:rsid w:val="009C40AE"/>
    <w:rsid w:val="009C43C3"/>
    <w:rsid w:val="009D0A71"/>
    <w:rsid w:val="009D0BF5"/>
    <w:rsid w:val="009E2718"/>
    <w:rsid w:val="009E5491"/>
    <w:rsid w:val="009F2765"/>
    <w:rsid w:val="00A047AE"/>
    <w:rsid w:val="00A20EC6"/>
    <w:rsid w:val="00A25611"/>
    <w:rsid w:val="00A30F13"/>
    <w:rsid w:val="00A40DD8"/>
    <w:rsid w:val="00A624BD"/>
    <w:rsid w:val="00A643BD"/>
    <w:rsid w:val="00A750E9"/>
    <w:rsid w:val="00A84B77"/>
    <w:rsid w:val="00A86D31"/>
    <w:rsid w:val="00A968AA"/>
    <w:rsid w:val="00A97121"/>
    <w:rsid w:val="00AA07AD"/>
    <w:rsid w:val="00AB28E3"/>
    <w:rsid w:val="00AC4461"/>
    <w:rsid w:val="00AE6095"/>
    <w:rsid w:val="00AF1F89"/>
    <w:rsid w:val="00AF7430"/>
    <w:rsid w:val="00B014DD"/>
    <w:rsid w:val="00B10180"/>
    <w:rsid w:val="00B25A74"/>
    <w:rsid w:val="00B303FF"/>
    <w:rsid w:val="00B30D92"/>
    <w:rsid w:val="00B362FE"/>
    <w:rsid w:val="00B4241E"/>
    <w:rsid w:val="00B60A38"/>
    <w:rsid w:val="00B62C6D"/>
    <w:rsid w:val="00B65D90"/>
    <w:rsid w:val="00B80EE8"/>
    <w:rsid w:val="00B8230A"/>
    <w:rsid w:val="00B93813"/>
    <w:rsid w:val="00B95F8D"/>
    <w:rsid w:val="00BB361E"/>
    <w:rsid w:val="00BF01CD"/>
    <w:rsid w:val="00C05497"/>
    <w:rsid w:val="00C1208D"/>
    <w:rsid w:val="00C20055"/>
    <w:rsid w:val="00C212E5"/>
    <w:rsid w:val="00C24856"/>
    <w:rsid w:val="00C81A7E"/>
    <w:rsid w:val="00C91C2E"/>
    <w:rsid w:val="00CF14DD"/>
    <w:rsid w:val="00CF762A"/>
    <w:rsid w:val="00D114FA"/>
    <w:rsid w:val="00D156AF"/>
    <w:rsid w:val="00D253DC"/>
    <w:rsid w:val="00D50416"/>
    <w:rsid w:val="00D64FAE"/>
    <w:rsid w:val="00D70BDB"/>
    <w:rsid w:val="00D717C1"/>
    <w:rsid w:val="00D8435B"/>
    <w:rsid w:val="00DA4502"/>
    <w:rsid w:val="00DB5272"/>
    <w:rsid w:val="00DC51D6"/>
    <w:rsid w:val="00DC6129"/>
    <w:rsid w:val="00DD7710"/>
    <w:rsid w:val="00DD7F44"/>
    <w:rsid w:val="00DE64E5"/>
    <w:rsid w:val="00DF116B"/>
    <w:rsid w:val="00E122A2"/>
    <w:rsid w:val="00E22A86"/>
    <w:rsid w:val="00E2756D"/>
    <w:rsid w:val="00E42AB9"/>
    <w:rsid w:val="00E475CA"/>
    <w:rsid w:val="00E55AEB"/>
    <w:rsid w:val="00E570AA"/>
    <w:rsid w:val="00E62865"/>
    <w:rsid w:val="00E75B44"/>
    <w:rsid w:val="00E85325"/>
    <w:rsid w:val="00E963B9"/>
    <w:rsid w:val="00EA2E69"/>
    <w:rsid w:val="00EA6E0B"/>
    <w:rsid w:val="00EB2428"/>
    <w:rsid w:val="00EC1D19"/>
    <w:rsid w:val="00ED57F4"/>
    <w:rsid w:val="00EE781B"/>
    <w:rsid w:val="00EF748E"/>
    <w:rsid w:val="00F05422"/>
    <w:rsid w:val="00F076A0"/>
    <w:rsid w:val="00F15FE9"/>
    <w:rsid w:val="00F27B36"/>
    <w:rsid w:val="00F339F9"/>
    <w:rsid w:val="00F409CC"/>
    <w:rsid w:val="00F66C1C"/>
    <w:rsid w:val="00F73878"/>
    <w:rsid w:val="00F743CD"/>
    <w:rsid w:val="00FA4FFA"/>
    <w:rsid w:val="00FA6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7B230A"/>
  <w15:docId w15:val="{E36DF950-BDC4-4E12-B011-C7A141A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2A86"/>
    <w:pPr>
      <w:tabs>
        <w:tab w:val="center" w:pos="4536"/>
        <w:tab w:val="right" w:pos="9072"/>
      </w:tabs>
      <w:spacing w:after="0" w:line="240" w:lineRule="auto"/>
    </w:pPr>
  </w:style>
  <w:style w:type="character" w:customStyle="1" w:styleId="En-tteCar">
    <w:name w:val="En-tête Car"/>
    <w:basedOn w:val="Policepardfaut"/>
    <w:link w:val="En-tte"/>
    <w:uiPriority w:val="99"/>
    <w:rsid w:val="00E22A86"/>
  </w:style>
  <w:style w:type="paragraph" w:styleId="Pieddepage">
    <w:name w:val="footer"/>
    <w:basedOn w:val="Normal"/>
    <w:link w:val="PieddepageCar"/>
    <w:uiPriority w:val="99"/>
    <w:unhideWhenUsed/>
    <w:rsid w:val="00E22A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A86"/>
  </w:style>
  <w:style w:type="paragraph" w:styleId="Paragraphedeliste">
    <w:name w:val="List Paragraph"/>
    <w:basedOn w:val="Normal"/>
    <w:uiPriority w:val="34"/>
    <w:qFormat/>
    <w:rsid w:val="00B62C6D"/>
    <w:pPr>
      <w:ind w:left="720"/>
      <w:contextualSpacing/>
    </w:pPr>
  </w:style>
  <w:style w:type="paragraph" w:styleId="Corpsdetexte">
    <w:name w:val="Body Text"/>
    <w:basedOn w:val="Normal"/>
    <w:link w:val="CorpsdetexteCar"/>
    <w:rsid w:val="00B303FF"/>
    <w:pPr>
      <w:spacing w:before="60" w:after="60" w:line="240" w:lineRule="auto"/>
    </w:pPr>
    <w:rPr>
      <w:rFonts w:ascii="Times New Roman" w:eastAsia="Times New Roman" w:hAnsi="Times New Roman" w:cs="Times New Roman"/>
      <w:szCs w:val="20"/>
      <w:lang w:eastAsia="fr-FR"/>
    </w:rPr>
  </w:style>
  <w:style w:type="character" w:customStyle="1" w:styleId="CorpsdetexteCar">
    <w:name w:val="Corps de texte Car"/>
    <w:basedOn w:val="Policepardfaut"/>
    <w:link w:val="Corpsdetexte"/>
    <w:rsid w:val="00B303FF"/>
    <w:rPr>
      <w:rFonts w:ascii="Times New Roman" w:eastAsia="Times New Roman" w:hAnsi="Times New Roman" w:cs="Times New Roman"/>
      <w:szCs w:val="20"/>
      <w:lang w:eastAsia="fr-FR"/>
    </w:rPr>
  </w:style>
  <w:style w:type="paragraph" w:styleId="Corpsdetexte3">
    <w:name w:val="Body Text 3"/>
    <w:basedOn w:val="Normal"/>
    <w:link w:val="Corpsdetexte3Car"/>
    <w:rsid w:val="00B303FF"/>
    <w:pPr>
      <w:spacing w:before="60" w:after="60" w:line="240" w:lineRule="auto"/>
      <w:jc w:val="center"/>
    </w:pPr>
    <w:rPr>
      <w:rFonts w:ascii="Times New Roman" w:eastAsia="Times New Roman" w:hAnsi="Times New Roman" w:cs="Times New Roman"/>
      <w:b/>
      <w:szCs w:val="20"/>
      <w:lang w:eastAsia="fr-FR"/>
    </w:rPr>
  </w:style>
  <w:style w:type="character" w:customStyle="1" w:styleId="Corpsdetexte3Car">
    <w:name w:val="Corps de texte 3 Car"/>
    <w:basedOn w:val="Policepardfaut"/>
    <w:link w:val="Corpsdetexte3"/>
    <w:rsid w:val="00B303FF"/>
    <w:rPr>
      <w:rFonts w:ascii="Times New Roman" w:eastAsia="Times New Roman" w:hAnsi="Times New Roman" w:cs="Times New Roman"/>
      <w:b/>
      <w:szCs w:val="20"/>
      <w:lang w:eastAsia="fr-FR"/>
    </w:rPr>
  </w:style>
  <w:style w:type="paragraph" w:styleId="Notedebasdepage">
    <w:name w:val="footnote text"/>
    <w:basedOn w:val="Normal"/>
    <w:link w:val="NotedebasdepageCar"/>
    <w:uiPriority w:val="99"/>
    <w:semiHidden/>
    <w:rsid w:val="00B303FF"/>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303FF"/>
    <w:rPr>
      <w:rFonts w:ascii="Times New Roman" w:eastAsia="Times New Roman" w:hAnsi="Times New Roman" w:cs="Times New Roman"/>
      <w:sz w:val="20"/>
      <w:szCs w:val="20"/>
      <w:lang w:eastAsia="fr-FR"/>
    </w:rPr>
  </w:style>
  <w:style w:type="character" w:styleId="Appelnotedebasdep">
    <w:name w:val="footnote reference"/>
    <w:uiPriority w:val="99"/>
    <w:semiHidden/>
    <w:rsid w:val="00B303FF"/>
    <w:rPr>
      <w:vertAlign w:val="superscript"/>
    </w:rPr>
  </w:style>
  <w:style w:type="character" w:styleId="Marquedecommentaire">
    <w:name w:val="annotation reference"/>
    <w:basedOn w:val="Policepardfaut"/>
    <w:uiPriority w:val="99"/>
    <w:semiHidden/>
    <w:unhideWhenUsed/>
    <w:rsid w:val="0097376F"/>
    <w:rPr>
      <w:sz w:val="16"/>
      <w:szCs w:val="16"/>
    </w:rPr>
  </w:style>
  <w:style w:type="paragraph" w:styleId="Commentaire">
    <w:name w:val="annotation text"/>
    <w:basedOn w:val="Normal"/>
    <w:link w:val="CommentaireCar"/>
    <w:uiPriority w:val="99"/>
    <w:semiHidden/>
    <w:unhideWhenUsed/>
    <w:rsid w:val="0097376F"/>
    <w:pPr>
      <w:spacing w:line="240" w:lineRule="auto"/>
    </w:pPr>
    <w:rPr>
      <w:sz w:val="20"/>
      <w:szCs w:val="20"/>
    </w:rPr>
  </w:style>
  <w:style w:type="character" w:customStyle="1" w:styleId="CommentaireCar">
    <w:name w:val="Commentaire Car"/>
    <w:basedOn w:val="Policepardfaut"/>
    <w:link w:val="Commentaire"/>
    <w:uiPriority w:val="99"/>
    <w:semiHidden/>
    <w:rsid w:val="0097376F"/>
    <w:rPr>
      <w:sz w:val="20"/>
      <w:szCs w:val="20"/>
    </w:rPr>
  </w:style>
  <w:style w:type="paragraph" w:styleId="Objetducommentaire">
    <w:name w:val="annotation subject"/>
    <w:basedOn w:val="Commentaire"/>
    <w:next w:val="Commentaire"/>
    <w:link w:val="ObjetducommentaireCar"/>
    <w:uiPriority w:val="99"/>
    <w:semiHidden/>
    <w:unhideWhenUsed/>
    <w:rsid w:val="0097376F"/>
    <w:rPr>
      <w:b/>
      <w:bCs/>
    </w:rPr>
  </w:style>
  <w:style w:type="character" w:customStyle="1" w:styleId="ObjetducommentaireCar">
    <w:name w:val="Objet du commentaire Car"/>
    <w:basedOn w:val="CommentaireCar"/>
    <w:link w:val="Objetducommentaire"/>
    <w:uiPriority w:val="99"/>
    <w:semiHidden/>
    <w:rsid w:val="0097376F"/>
    <w:rPr>
      <w:b/>
      <w:bCs/>
      <w:sz w:val="20"/>
      <w:szCs w:val="20"/>
    </w:rPr>
  </w:style>
  <w:style w:type="paragraph" w:styleId="Textedebulles">
    <w:name w:val="Balloon Text"/>
    <w:basedOn w:val="Normal"/>
    <w:link w:val="TextedebullesCar"/>
    <w:uiPriority w:val="99"/>
    <w:semiHidden/>
    <w:unhideWhenUsed/>
    <w:rsid w:val="009737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376F"/>
    <w:rPr>
      <w:rFonts w:ascii="Segoe UI" w:hAnsi="Segoe UI" w:cs="Segoe UI"/>
      <w:sz w:val="18"/>
      <w:szCs w:val="18"/>
    </w:rPr>
  </w:style>
  <w:style w:type="paragraph" w:customStyle="1" w:styleId="paragraph">
    <w:name w:val="paragraph"/>
    <w:basedOn w:val="Normal"/>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047AE"/>
  </w:style>
  <w:style w:type="character" w:customStyle="1" w:styleId="eop">
    <w:name w:val="eop"/>
    <w:basedOn w:val="Policepardfaut"/>
    <w:rsid w:val="00A047AE"/>
  </w:style>
  <w:style w:type="paragraph" w:styleId="NormalWeb">
    <w:name w:val="Normal (Web)"/>
    <w:basedOn w:val="Normal"/>
    <w:uiPriority w:val="99"/>
    <w:semiHidden/>
    <w:unhideWhenUsed/>
    <w:rsid w:val="00A047A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3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0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AE9EA-8167-4CCE-A8F2-3BBCEB9C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1337</Words>
  <Characters>7359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BOUGUEN, Jean-Marie (DGEFP)</dc:creator>
  <cp:keywords/>
  <dc:description/>
  <cp:lastModifiedBy>BARBECOT René</cp:lastModifiedBy>
  <cp:revision>2</cp:revision>
  <dcterms:created xsi:type="dcterms:W3CDTF">2021-11-24T12:28:00Z</dcterms:created>
  <dcterms:modified xsi:type="dcterms:W3CDTF">2021-11-24T12:28:00Z</dcterms:modified>
</cp:coreProperties>
</file>